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86C" w:rsidRDefault="00D96D99" w:rsidP="00A473D3">
      <w:pPr>
        <w:widowControl/>
        <w:jc w:val="center"/>
        <w:rPr>
          <w:rFonts w:ascii="Times New Roman" w:eastAsia="標楷體" w:hAnsi="Times New Roman"/>
          <w:b/>
          <w:sz w:val="30"/>
          <w:szCs w:val="30"/>
        </w:rPr>
      </w:pPr>
      <w:bookmarkStart w:id="0" w:name="_GoBack"/>
      <w:r>
        <w:rPr>
          <w:rFonts w:ascii="標楷體" w:eastAsia="標楷體" w:hAnsi="標楷體" w:hint="eastAsia"/>
          <w:b/>
          <w:sz w:val="30"/>
          <w:szCs w:val="30"/>
        </w:rPr>
        <w:t>新北市</w:t>
      </w:r>
      <w:r w:rsidR="0048325B">
        <w:rPr>
          <w:rFonts w:ascii="標楷體" w:eastAsia="標楷體" w:hAnsi="標楷體" w:hint="eastAsia"/>
          <w:b/>
          <w:sz w:val="30"/>
          <w:szCs w:val="30"/>
        </w:rPr>
        <w:t>108</w:t>
      </w:r>
      <w:r>
        <w:rPr>
          <w:rFonts w:ascii="標楷體" w:eastAsia="標楷體" w:hAnsi="標楷體" w:hint="eastAsia"/>
          <w:b/>
          <w:sz w:val="30"/>
          <w:szCs w:val="30"/>
        </w:rPr>
        <w:t>學年度</w:t>
      </w:r>
      <w:r w:rsidR="002B686C">
        <w:rPr>
          <w:rFonts w:ascii="標楷體" w:eastAsia="標楷體" w:hAnsi="標楷體" w:hint="eastAsia"/>
          <w:b/>
          <w:sz w:val="30"/>
          <w:szCs w:val="30"/>
        </w:rPr>
        <w:t>補助學校辦理</w:t>
      </w:r>
      <w:r w:rsidRPr="00F54A35">
        <w:rPr>
          <w:rFonts w:ascii="Times New Roman" w:eastAsia="標楷體" w:hAnsi="Times New Roman" w:hint="eastAsia"/>
          <w:b/>
          <w:sz w:val="30"/>
          <w:szCs w:val="30"/>
        </w:rPr>
        <w:t>戶外教育</w:t>
      </w:r>
      <w:r w:rsidR="002B686C">
        <w:rPr>
          <w:rFonts w:ascii="Times New Roman" w:eastAsia="標楷體" w:hAnsi="Times New Roman" w:hint="eastAsia"/>
          <w:b/>
          <w:sz w:val="30"/>
          <w:szCs w:val="30"/>
        </w:rPr>
        <w:t>實施計畫</w:t>
      </w:r>
      <w:r w:rsidR="00FE0FB4">
        <w:rPr>
          <w:rFonts w:ascii="Times New Roman" w:eastAsia="標楷體" w:hAnsi="Times New Roman" w:hint="eastAsia"/>
          <w:b/>
          <w:sz w:val="30"/>
          <w:szCs w:val="30"/>
        </w:rPr>
        <w:t>（草案）</w:t>
      </w:r>
      <w:bookmarkEnd w:id="0"/>
    </w:p>
    <w:p w:rsidR="002B686C" w:rsidRDefault="002B686C" w:rsidP="002B686C">
      <w:pPr>
        <w:pStyle w:val="a3"/>
        <w:widowControl/>
        <w:numPr>
          <w:ilvl w:val="0"/>
          <w:numId w:val="3"/>
        </w:numPr>
        <w:ind w:leftChars="0"/>
        <w:rPr>
          <w:rFonts w:ascii="Times New Roman" w:eastAsia="標楷體" w:hAnsi="Times New Roman"/>
          <w:szCs w:val="24"/>
        </w:rPr>
      </w:pPr>
      <w:r w:rsidRPr="002B686C">
        <w:rPr>
          <w:rFonts w:ascii="Times New Roman" w:eastAsia="標楷體" w:hAnsi="Times New Roman" w:hint="eastAsia"/>
          <w:szCs w:val="24"/>
        </w:rPr>
        <w:t>依據</w:t>
      </w:r>
    </w:p>
    <w:p w:rsidR="002B686C" w:rsidRDefault="002B686C" w:rsidP="002B686C">
      <w:pPr>
        <w:pStyle w:val="a3"/>
        <w:widowControl/>
        <w:numPr>
          <w:ilvl w:val="0"/>
          <w:numId w:val="6"/>
        </w:numPr>
        <w:ind w:leftChars="0"/>
        <w:rPr>
          <w:rFonts w:ascii="Times New Roman" w:eastAsia="標楷體" w:hAnsi="Times New Roman"/>
          <w:szCs w:val="24"/>
        </w:rPr>
      </w:pPr>
      <w:r w:rsidRPr="002B686C">
        <w:rPr>
          <w:rFonts w:ascii="Times New Roman" w:eastAsia="標楷體" w:hAnsi="Times New Roman" w:hint="eastAsia"/>
          <w:szCs w:val="24"/>
        </w:rPr>
        <w:t>教育部國民及學前教育署補助實施戶外教育要點</w:t>
      </w:r>
    </w:p>
    <w:p w:rsidR="002B686C" w:rsidRDefault="002B686C" w:rsidP="002B686C">
      <w:pPr>
        <w:pStyle w:val="a3"/>
        <w:widowControl/>
        <w:numPr>
          <w:ilvl w:val="0"/>
          <w:numId w:val="6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新北市推動戶外教育中程計畫</w:t>
      </w:r>
      <w:r>
        <w:rPr>
          <w:rFonts w:ascii="Times New Roman" w:eastAsia="標楷體" w:hAnsi="Times New Roman" w:hint="eastAsia"/>
          <w:szCs w:val="24"/>
        </w:rPr>
        <w:t>(107-110</w:t>
      </w:r>
      <w:r>
        <w:rPr>
          <w:rFonts w:ascii="Times New Roman" w:eastAsia="標楷體" w:hAnsi="Times New Roman" w:hint="eastAsia"/>
          <w:szCs w:val="24"/>
        </w:rPr>
        <w:t>年</w:t>
      </w:r>
      <w:r>
        <w:rPr>
          <w:rFonts w:ascii="Times New Roman" w:eastAsia="標楷體" w:hAnsi="Times New Roman" w:hint="eastAsia"/>
          <w:szCs w:val="24"/>
        </w:rPr>
        <w:t>)</w:t>
      </w:r>
    </w:p>
    <w:p w:rsidR="00F1327A" w:rsidRPr="002B686C" w:rsidRDefault="00F1327A" w:rsidP="00F1327A">
      <w:pPr>
        <w:pStyle w:val="a3"/>
        <w:widowControl/>
        <w:ind w:leftChars="0" w:left="960"/>
        <w:rPr>
          <w:rFonts w:ascii="Times New Roman" w:eastAsia="標楷體" w:hAnsi="Times New Roman"/>
          <w:szCs w:val="24"/>
        </w:rPr>
      </w:pPr>
    </w:p>
    <w:p w:rsidR="002B686C" w:rsidRDefault="002B686C" w:rsidP="002B686C">
      <w:pPr>
        <w:pStyle w:val="a3"/>
        <w:widowControl/>
        <w:numPr>
          <w:ilvl w:val="0"/>
          <w:numId w:val="3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目的</w:t>
      </w:r>
    </w:p>
    <w:p w:rsidR="002B686C" w:rsidRDefault="00F1327A" w:rsidP="00F1327A">
      <w:pPr>
        <w:pStyle w:val="a3"/>
        <w:widowControl/>
        <w:numPr>
          <w:ilvl w:val="0"/>
          <w:numId w:val="17"/>
        </w:numPr>
        <w:ind w:leftChars="0"/>
        <w:rPr>
          <w:rFonts w:ascii="Times New Roman" w:eastAsia="標楷體" w:hAnsi="Times New Roman"/>
          <w:szCs w:val="24"/>
        </w:rPr>
      </w:pPr>
      <w:r w:rsidRPr="00F1327A">
        <w:rPr>
          <w:rFonts w:ascii="Times New Roman" w:eastAsia="標楷體" w:hAnsi="Times New Roman" w:hint="eastAsia"/>
          <w:szCs w:val="24"/>
        </w:rPr>
        <w:t>發展本市優質戶外教育活動，強化戶外教育課程內涵</w:t>
      </w:r>
    </w:p>
    <w:p w:rsidR="00F1327A" w:rsidRDefault="00F1327A" w:rsidP="00F1327A">
      <w:pPr>
        <w:pStyle w:val="a3"/>
        <w:widowControl/>
        <w:numPr>
          <w:ilvl w:val="0"/>
          <w:numId w:val="17"/>
        </w:numPr>
        <w:ind w:leftChars="0"/>
        <w:rPr>
          <w:rFonts w:ascii="Times New Roman" w:eastAsia="標楷體" w:hAnsi="Times New Roman"/>
          <w:szCs w:val="24"/>
        </w:rPr>
      </w:pPr>
      <w:r w:rsidRPr="00F1327A">
        <w:rPr>
          <w:rFonts w:ascii="Times New Roman" w:eastAsia="標楷體" w:hAnsi="Times New Roman" w:hint="eastAsia"/>
          <w:szCs w:val="24"/>
        </w:rPr>
        <w:t>豐富本市環境體驗學習經驗，提升環境關懷及責任感</w:t>
      </w:r>
    </w:p>
    <w:p w:rsidR="00F1327A" w:rsidRDefault="00F1327A" w:rsidP="00F1327A">
      <w:pPr>
        <w:pStyle w:val="a3"/>
        <w:widowControl/>
        <w:ind w:leftChars="0" w:left="960"/>
        <w:rPr>
          <w:rFonts w:ascii="Times New Roman" w:eastAsia="標楷體" w:hAnsi="Times New Roman"/>
          <w:szCs w:val="24"/>
        </w:rPr>
      </w:pPr>
    </w:p>
    <w:p w:rsidR="002B686C" w:rsidRDefault="002B686C" w:rsidP="002B686C">
      <w:pPr>
        <w:pStyle w:val="a3"/>
        <w:widowControl/>
        <w:numPr>
          <w:ilvl w:val="0"/>
          <w:numId w:val="3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辦理單位</w:t>
      </w:r>
    </w:p>
    <w:p w:rsidR="002B686C" w:rsidRDefault="002B686C" w:rsidP="002B686C">
      <w:pPr>
        <w:pStyle w:val="a3"/>
        <w:widowControl/>
        <w:numPr>
          <w:ilvl w:val="0"/>
          <w:numId w:val="5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主辦單位：新北市政府教育局</w:t>
      </w:r>
    </w:p>
    <w:p w:rsidR="002B686C" w:rsidRDefault="002B686C" w:rsidP="002B686C">
      <w:pPr>
        <w:pStyle w:val="a3"/>
        <w:widowControl/>
        <w:numPr>
          <w:ilvl w:val="0"/>
          <w:numId w:val="5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承辦單位：新北市三重區五華國民小學、新北市永續環境教育中心</w:t>
      </w:r>
    </w:p>
    <w:p w:rsidR="00F1327A" w:rsidRPr="002B686C" w:rsidRDefault="00F1327A" w:rsidP="00F1327A">
      <w:pPr>
        <w:pStyle w:val="a3"/>
        <w:widowControl/>
        <w:ind w:leftChars="0" w:left="960"/>
        <w:rPr>
          <w:rFonts w:ascii="Times New Roman" w:eastAsia="標楷體" w:hAnsi="Times New Roman"/>
          <w:szCs w:val="24"/>
        </w:rPr>
      </w:pPr>
    </w:p>
    <w:p w:rsidR="00350688" w:rsidRDefault="00350688" w:rsidP="002B686C">
      <w:pPr>
        <w:pStyle w:val="a3"/>
        <w:widowControl/>
        <w:numPr>
          <w:ilvl w:val="0"/>
          <w:numId w:val="3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說明會：</w:t>
      </w:r>
    </w:p>
    <w:p w:rsidR="00350688" w:rsidRDefault="00350688" w:rsidP="00350688">
      <w:pPr>
        <w:pStyle w:val="a3"/>
        <w:widowControl/>
        <w:numPr>
          <w:ilvl w:val="0"/>
          <w:numId w:val="33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辦理時間：</w:t>
      </w:r>
      <w:r>
        <w:rPr>
          <w:rFonts w:ascii="Times New Roman" w:eastAsia="標楷體" w:hAnsi="Times New Roman" w:hint="eastAsia"/>
          <w:szCs w:val="24"/>
        </w:rPr>
        <w:t>10</w:t>
      </w:r>
      <w:r w:rsidR="0048325B">
        <w:rPr>
          <w:rFonts w:ascii="Times New Roman" w:eastAsia="標楷體" w:hAnsi="Times New Roman" w:hint="eastAsia"/>
          <w:szCs w:val="24"/>
        </w:rPr>
        <w:t>8</w:t>
      </w:r>
      <w:r>
        <w:rPr>
          <w:rFonts w:ascii="Times New Roman" w:eastAsia="標楷體" w:hAnsi="Times New Roman" w:hint="eastAsia"/>
          <w:szCs w:val="24"/>
        </w:rPr>
        <w:t>年</w:t>
      </w:r>
      <w:r w:rsidR="0048325B">
        <w:rPr>
          <w:rFonts w:ascii="Times New Roman" w:eastAsia="標楷體" w:hAnsi="Times New Roman" w:hint="eastAsia"/>
          <w:szCs w:val="24"/>
        </w:rPr>
        <w:t>5</w:t>
      </w:r>
      <w:r w:rsidR="000B0CE9">
        <w:rPr>
          <w:rFonts w:ascii="Times New Roman" w:eastAsia="標楷體" w:hAnsi="Times New Roman" w:hint="eastAsia"/>
          <w:szCs w:val="24"/>
        </w:rPr>
        <w:t>月</w:t>
      </w:r>
      <w:r w:rsidR="0048325B">
        <w:rPr>
          <w:rFonts w:ascii="Times New Roman" w:eastAsia="標楷體" w:hAnsi="Times New Roman" w:hint="eastAsia"/>
          <w:szCs w:val="24"/>
        </w:rPr>
        <w:t>15</w:t>
      </w:r>
      <w:r w:rsidR="000B0CE9">
        <w:rPr>
          <w:rFonts w:ascii="Times New Roman" w:eastAsia="標楷體" w:hAnsi="Times New Roman" w:hint="eastAsia"/>
          <w:szCs w:val="24"/>
        </w:rPr>
        <w:t>日</w:t>
      </w:r>
      <w:r w:rsidR="000B0CE9">
        <w:rPr>
          <w:rFonts w:ascii="Times New Roman" w:eastAsia="標楷體" w:hAnsi="Times New Roman" w:hint="eastAsia"/>
          <w:szCs w:val="24"/>
        </w:rPr>
        <w:t>(</w:t>
      </w:r>
      <w:r w:rsidR="000B0CE9">
        <w:rPr>
          <w:rFonts w:ascii="Times New Roman" w:eastAsia="標楷體" w:hAnsi="Times New Roman" w:hint="eastAsia"/>
          <w:szCs w:val="24"/>
        </w:rPr>
        <w:t>星期</w:t>
      </w:r>
      <w:r w:rsidR="0048325B">
        <w:rPr>
          <w:rFonts w:ascii="Times New Roman" w:eastAsia="標楷體" w:hAnsi="Times New Roman" w:hint="eastAsia"/>
          <w:szCs w:val="24"/>
        </w:rPr>
        <w:t>三</w:t>
      </w:r>
      <w:r w:rsidR="000B0CE9">
        <w:rPr>
          <w:rFonts w:ascii="Times New Roman" w:eastAsia="標楷體" w:hAnsi="Times New Roman" w:hint="eastAsia"/>
          <w:szCs w:val="24"/>
        </w:rPr>
        <w:t>)9:</w:t>
      </w:r>
      <w:r w:rsidR="0048325B">
        <w:rPr>
          <w:rFonts w:ascii="Times New Roman" w:eastAsia="標楷體" w:hAnsi="Times New Roman" w:hint="eastAsia"/>
          <w:szCs w:val="24"/>
        </w:rPr>
        <w:t>0</w:t>
      </w:r>
      <w:r w:rsidR="000B0CE9">
        <w:rPr>
          <w:rFonts w:ascii="Times New Roman" w:eastAsia="標楷體" w:hAnsi="Times New Roman" w:hint="eastAsia"/>
          <w:szCs w:val="24"/>
        </w:rPr>
        <w:t>0-1</w:t>
      </w:r>
      <w:r w:rsidR="0048325B">
        <w:rPr>
          <w:rFonts w:ascii="Times New Roman" w:eastAsia="標楷體" w:hAnsi="Times New Roman" w:hint="eastAsia"/>
          <w:szCs w:val="24"/>
        </w:rPr>
        <w:t>1</w:t>
      </w:r>
      <w:r w:rsidR="000B0CE9">
        <w:rPr>
          <w:rFonts w:ascii="Times New Roman" w:eastAsia="標楷體" w:hAnsi="Times New Roman" w:hint="eastAsia"/>
          <w:szCs w:val="24"/>
        </w:rPr>
        <w:t>:</w:t>
      </w:r>
      <w:r w:rsidR="0048325B">
        <w:rPr>
          <w:rFonts w:ascii="Times New Roman" w:eastAsia="標楷體" w:hAnsi="Times New Roman" w:hint="eastAsia"/>
          <w:szCs w:val="24"/>
        </w:rPr>
        <w:t>3</w:t>
      </w:r>
      <w:r w:rsidR="000B0CE9">
        <w:rPr>
          <w:rFonts w:ascii="Times New Roman" w:eastAsia="標楷體" w:hAnsi="Times New Roman" w:hint="eastAsia"/>
          <w:szCs w:val="24"/>
        </w:rPr>
        <w:t>0</w:t>
      </w:r>
    </w:p>
    <w:p w:rsidR="00350688" w:rsidRDefault="00350688" w:rsidP="00350688">
      <w:pPr>
        <w:pStyle w:val="a3"/>
        <w:widowControl/>
        <w:numPr>
          <w:ilvl w:val="0"/>
          <w:numId w:val="33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參加對象：有意願申請</w:t>
      </w:r>
      <w:r>
        <w:rPr>
          <w:rFonts w:ascii="Times New Roman" w:eastAsia="標楷體" w:hAnsi="Times New Roman" w:hint="eastAsia"/>
          <w:szCs w:val="24"/>
        </w:rPr>
        <w:t>10</w:t>
      </w:r>
      <w:r w:rsidR="0048325B">
        <w:rPr>
          <w:rFonts w:ascii="Times New Roman" w:eastAsia="標楷體" w:hAnsi="Times New Roman" w:hint="eastAsia"/>
          <w:szCs w:val="24"/>
        </w:rPr>
        <w:t>8</w:t>
      </w:r>
      <w:r>
        <w:rPr>
          <w:rFonts w:ascii="Times New Roman" w:eastAsia="標楷體" w:hAnsi="Times New Roman" w:hint="eastAsia"/>
          <w:szCs w:val="24"/>
        </w:rPr>
        <w:t>學年度戶外教育各項補助之本市各公私立國民中小學，每校得薦派業務承辦人</w:t>
      </w:r>
      <w:r>
        <w:rPr>
          <w:rFonts w:ascii="Times New Roman" w:eastAsia="標楷體" w:hAnsi="Times New Roman" w:hint="eastAsia"/>
          <w:szCs w:val="24"/>
        </w:rPr>
        <w:t>1</w:t>
      </w:r>
      <w:r>
        <w:rPr>
          <w:rFonts w:ascii="Times New Roman" w:eastAsia="標楷體" w:hAnsi="Times New Roman" w:hint="eastAsia"/>
          <w:szCs w:val="24"/>
        </w:rPr>
        <w:t>名參加。</w:t>
      </w:r>
    </w:p>
    <w:p w:rsidR="00350688" w:rsidRDefault="00350688" w:rsidP="00350688">
      <w:pPr>
        <w:pStyle w:val="a3"/>
        <w:widowControl/>
        <w:numPr>
          <w:ilvl w:val="0"/>
          <w:numId w:val="33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辦理地點：</w:t>
      </w:r>
      <w:r w:rsidR="00BD0C73">
        <w:rPr>
          <w:rFonts w:ascii="Times New Roman" w:eastAsia="標楷體" w:hAnsi="Times New Roman" w:hint="eastAsia"/>
          <w:szCs w:val="24"/>
        </w:rPr>
        <w:t>新北市三重區五華國</w:t>
      </w:r>
      <w:r w:rsidR="001C1F55">
        <w:rPr>
          <w:rFonts w:ascii="Times New Roman" w:eastAsia="標楷體" w:hAnsi="Times New Roman" w:hint="eastAsia"/>
          <w:szCs w:val="24"/>
        </w:rPr>
        <w:t>民</w:t>
      </w:r>
      <w:r w:rsidR="00BD0C73">
        <w:rPr>
          <w:rFonts w:ascii="Times New Roman" w:eastAsia="標楷體" w:hAnsi="Times New Roman" w:hint="eastAsia"/>
          <w:szCs w:val="24"/>
        </w:rPr>
        <w:t>小</w:t>
      </w:r>
      <w:r w:rsidR="001C1F55">
        <w:rPr>
          <w:rFonts w:ascii="Times New Roman" w:eastAsia="標楷體" w:hAnsi="Times New Roman" w:hint="eastAsia"/>
          <w:szCs w:val="24"/>
        </w:rPr>
        <w:t>學</w:t>
      </w:r>
    </w:p>
    <w:p w:rsidR="00350688" w:rsidRDefault="00350688" w:rsidP="00350688">
      <w:pPr>
        <w:pStyle w:val="a3"/>
        <w:widowControl/>
        <w:numPr>
          <w:ilvl w:val="0"/>
          <w:numId w:val="33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流程說明：</w:t>
      </w:r>
    </w:p>
    <w:tbl>
      <w:tblPr>
        <w:tblStyle w:val="a9"/>
        <w:tblW w:w="0" w:type="auto"/>
        <w:tblInd w:w="960" w:type="dxa"/>
        <w:tblLook w:val="04A0" w:firstRow="1" w:lastRow="0" w:firstColumn="1" w:lastColumn="0" w:noHBand="0" w:noVBand="1"/>
      </w:tblPr>
      <w:tblGrid>
        <w:gridCol w:w="2267"/>
        <w:gridCol w:w="4678"/>
        <w:gridCol w:w="2693"/>
      </w:tblGrid>
      <w:tr w:rsidR="00BD0C73" w:rsidTr="000B0CE9">
        <w:tc>
          <w:tcPr>
            <w:tcW w:w="2267" w:type="dxa"/>
          </w:tcPr>
          <w:p w:rsidR="00BD0C73" w:rsidRDefault="00BD0C73" w:rsidP="001C1F55">
            <w:pPr>
              <w:pStyle w:val="a3"/>
              <w:widowControl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時間</w:t>
            </w:r>
          </w:p>
        </w:tc>
        <w:tc>
          <w:tcPr>
            <w:tcW w:w="4678" w:type="dxa"/>
          </w:tcPr>
          <w:p w:rsidR="00BD0C73" w:rsidRDefault="00BD0C73" w:rsidP="001C1F55">
            <w:pPr>
              <w:pStyle w:val="a3"/>
              <w:widowControl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內容</w:t>
            </w:r>
          </w:p>
        </w:tc>
        <w:tc>
          <w:tcPr>
            <w:tcW w:w="2693" w:type="dxa"/>
          </w:tcPr>
          <w:p w:rsidR="00BD0C73" w:rsidRDefault="00BD0C73" w:rsidP="001C1F55">
            <w:pPr>
              <w:pStyle w:val="a3"/>
              <w:widowControl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負責人</w:t>
            </w:r>
          </w:p>
        </w:tc>
      </w:tr>
      <w:tr w:rsidR="00BD0C73" w:rsidTr="00FE0FB4">
        <w:tc>
          <w:tcPr>
            <w:tcW w:w="2267" w:type="dxa"/>
            <w:vAlign w:val="center"/>
          </w:tcPr>
          <w:p w:rsidR="00BD0C73" w:rsidRDefault="000B0CE9" w:rsidP="00FE0FB4">
            <w:pPr>
              <w:pStyle w:val="a3"/>
              <w:widowControl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09:00-09:10</w:t>
            </w:r>
          </w:p>
        </w:tc>
        <w:tc>
          <w:tcPr>
            <w:tcW w:w="4678" w:type="dxa"/>
          </w:tcPr>
          <w:p w:rsidR="00BD0C73" w:rsidRDefault="00BD0C73" w:rsidP="00891418">
            <w:pPr>
              <w:pStyle w:val="a3"/>
              <w:widowControl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報到</w:t>
            </w:r>
          </w:p>
        </w:tc>
        <w:tc>
          <w:tcPr>
            <w:tcW w:w="2693" w:type="dxa"/>
          </w:tcPr>
          <w:p w:rsidR="00BD0C73" w:rsidRDefault="00BD0C73" w:rsidP="00891418">
            <w:pPr>
              <w:pStyle w:val="a3"/>
              <w:widowControl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五華國小行政團隊</w:t>
            </w:r>
          </w:p>
        </w:tc>
      </w:tr>
      <w:tr w:rsidR="00BD0C73" w:rsidTr="00FE0FB4">
        <w:tc>
          <w:tcPr>
            <w:tcW w:w="2267" w:type="dxa"/>
            <w:vAlign w:val="center"/>
          </w:tcPr>
          <w:p w:rsidR="00BD0C73" w:rsidRDefault="000B0CE9" w:rsidP="00FE0FB4">
            <w:pPr>
              <w:pStyle w:val="a3"/>
              <w:widowControl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09:10-09:15</w:t>
            </w:r>
          </w:p>
        </w:tc>
        <w:tc>
          <w:tcPr>
            <w:tcW w:w="4678" w:type="dxa"/>
          </w:tcPr>
          <w:p w:rsidR="00BD0C73" w:rsidRDefault="00BD0C73" w:rsidP="00891418">
            <w:pPr>
              <w:pStyle w:val="a3"/>
              <w:widowControl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開場引言</w:t>
            </w:r>
            <w:r>
              <w:rPr>
                <w:rFonts w:ascii="Times New Roman" w:eastAsia="標楷體" w:hAnsi="Times New Roman" w:hint="eastAsia"/>
                <w:szCs w:val="24"/>
              </w:rPr>
              <w:t>&amp;</w:t>
            </w:r>
            <w:r>
              <w:rPr>
                <w:rFonts w:ascii="Times New Roman" w:eastAsia="標楷體" w:hAnsi="Times New Roman" w:hint="eastAsia"/>
                <w:szCs w:val="24"/>
              </w:rPr>
              <w:t>人員介紹</w:t>
            </w:r>
          </w:p>
        </w:tc>
        <w:tc>
          <w:tcPr>
            <w:tcW w:w="2693" w:type="dxa"/>
          </w:tcPr>
          <w:p w:rsidR="00BD0C73" w:rsidRDefault="00BD0C73" w:rsidP="00891418">
            <w:pPr>
              <w:pStyle w:val="a3"/>
              <w:widowControl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五華國小吳校長正雄</w:t>
            </w:r>
          </w:p>
        </w:tc>
      </w:tr>
      <w:tr w:rsidR="00BD0C73" w:rsidTr="00FE0FB4">
        <w:tc>
          <w:tcPr>
            <w:tcW w:w="2267" w:type="dxa"/>
            <w:vAlign w:val="center"/>
          </w:tcPr>
          <w:p w:rsidR="00BD0C73" w:rsidRDefault="000B0CE9" w:rsidP="00FE0FB4">
            <w:pPr>
              <w:pStyle w:val="a3"/>
              <w:widowControl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09:15-09:20</w:t>
            </w:r>
          </w:p>
        </w:tc>
        <w:tc>
          <w:tcPr>
            <w:tcW w:w="4678" w:type="dxa"/>
          </w:tcPr>
          <w:p w:rsidR="00BD0C73" w:rsidRDefault="00BD0C73" w:rsidP="00891418">
            <w:pPr>
              <w:pStyle w:val="a3"/>
              <w:widowControl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致詞</w:t>
            </w:r>
          </w:p>
        </w:tc>
        <w:tc>
          <w:tcPr>
            <w:tcW w:w="2693" w:type="dxa"/>
          </w:tcPr>
          <w:p w:rsidR="00BD0C73" w:rsidRDefault="00BD0C73" w:rsidP="00891418">
            <w:pPr>
              <w:pStyle w:val="a3"/>
              <w:widowControl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教育局田股長如君</w:t>
            </w:r>
          </w:p>
        </w:tc>
      </w:tr>
      <w:tr w:rsidR="00FE0FB4" w:rsidTr="00F702A2">
        <w:tc>
          <w:tcPr>
            <w:tcW w:w="2267" w:type="dxa"/>
            <w:vAlign w:val="center"/>
          </w:tcPr>
          <w:p w:rsidR="00FE0FB4" w:rsidRDefault="00FE0FB4" w:rsidP="00FE0FB4">
            <w:pPr>
              <w:pStyle w:val="a3"/>
              <w:widowControl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09:20-11:00</w:t>
            </w:r>
          </w:p>
        </w:tc>
        <w:tc>
          <w:tcPr>
            <w:tcW w:w="4678" w:type="dxa"/>
          </w:tcPr>
          <w:p w:rsidR="00FE0FB4" w:rsidRDefault="00FE0FB4" w:rsidP="00FE0FB4">
            <w:pPr>
              <w:pStyle w:val="a3"/>
              <w:widowControl/>
              <w:numPr>
                <w:ilvl w:val="0"/>
                <w:numId w:val="45"/>
              </w:numPr>
              <w:ind w:leftChars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國教署戶外教育要點修正說明</w:t>
            </w:r>
          </w:p>
          <w:p w:rsidR="00FE0FB4" w:rsidRPr="00FE0FB4" w:rsidRDefault="00FE0FB4" w:rsidP="00FE0FB4">
            <w:pPr>
              <w:pStyle w:val="a3"/>
              <w:widowControl/>
              <w:numPr>
                <w:ilvl w:val="0"/>
                <w:numId w:val="45"/>
              </w:numPr>
              <w:ind w:leftChars="0"/>
              <w:rPr>
                <w:rFonts w:ascii="Times New Roman" w:eastAsia="標楷體" w:hAnsi="Times New Roman"/>
                <w:szCs w:val="24"/>
              </w:rPr>
            </w:pPr>
            <w:r w:rsidRPr="00BD0C73">
              <w:rPr>
                <w:rFonts w:ascii="Times New Roman" w:eastAsia="標楷體" w:hAnsi="Times New Roman" w:hint="eastAsia"/>
                <w:szCs w:val="24"/>
              </w:rPr>
              <w:t>戶外教育計畫申請暨審查作業說明</w:t>
            </w:r>
          </w:p>
        </w:tc>
        <w:tc>
          <w:tcPr>
            <w:tcW w:w="2693" w:type="dxa"/>
            <w:vAlign w:val="center"/>
          </w:tcPr>
          <w:p w:rsidR="00FE0FB4" w:rsidRDefault="00FE0FB4" w:rsidP="00F702A2">
            <w:pPr>
              <w:pStyle w:val="a3"/>
              <w:widowControl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黃輔導員逸姍</w:t>
            </w:r>
          </w:p>
        </w:tc>
      </w:tr>
      <w:tr w:rsidR="00BD0C73" w:rsidTr="00FE0FB4">
        <w:tc>
          <w:tcPr>
            <w:tcW w:w="2267" w:type="dxa"/>
            <w:vAlign w:val="center"/>
          </w:tcPr>
          <w:p w:rsidR="00BD0C73" w:rsidRDefault="000B0CE9" w:rsidP="00FE0FB4">
            <w:pPr>
              <w:pStyle w:val="a3"/>
              <w:widowControl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</w:t>
            </w:r>
            <w:r w:rsidR="00FE0FB4">
              <w:rPr>
                <w:rFonts w:ascii="Times New Roman" w:eastAsia="標楷體" w:hAnsi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 w:hint="eastAsia"/>
                <w:szCs w:val="24"/>
              </w:rPr>
              <w:t>:</w:t>
            </w:r>
            <w:r w:rsidR="00FE0FB4">
              <w:rPr>
                <w:rFonts w:ascii="Times New Roman" w:eastAsia="標楷體" w:hAnsi="Times New Roman" w:hint="eastAsia"/>
                <w:szCs w:val="24"/>
              </w:rPr>
              <w:t>0</w:t>
            </w:r>
            <w:r>
              <w:rPr>
                <w:rFonts w:ascii="Times New Roman" w:eastAsia="標楷體" w:hAnsi="Times New Roman" w:hint="eastAsia"/>
                <w:szCs w:val="24"/>
              </w:rPr>
              <w:t>0-1</w:t>
            </w:r>
            <w:r w:rsidR="00FE0FB4">
              <w:rPr>
                <w:rFonts w:ascii="Times New Roman" w:eastAsia="標楷體" w:hAnsi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 w:hint="eastAsia"/>
                <w:szCs w:val="24"/>
              </w:rPr>
              <w:t>:</w:t>
            </w:r>
            <w:r w:rsidR="00FE0FB4">
              <w:rPr>
                <w:rFonts w:ascii="Times New Roman" w:eastAsia="標楷體" w:hAnsi="Times New Roman" w:hint="eastAsia"/>
                <w:szCs w:val="24"/>
              </w:rPr>
              <w:t>3</w:t>
            </w:r>
            <w:r>
              <w:rPr>
                <w:rFonts w:ascii="Times New Roman" w:eastAsia="標楷體" w:hAnsi="Times New Roman" w:hint="eastAsia"/>
                <w:szCs w:val="24"/>
              </w:rPr>
              <w:t>0</w:t>
            </w:r>
          </w:p>
        </w:tc>
        <w:tc>
          <w:tcPr>
            <w:tcW w:w="4678" w:type="dxa"/>
          </w:tcPr>
          <w:p w:rsidR="00BD0C73" w:rsidRPr="000B4E48" w:rsidRDefault="00BD0C73" w:rsidP="00891418">
            <w:pPr>
              <w:pStyle w:val="a3"/>
              <w:widowControl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綜合座談</w:t>
            </w:r>
          </w:p>
        </w:tc>
        <w:tc>
          <w:tcPr>
            <w:tcW w:w="2693" w:type="dxa"/>
          </w:tcPr>
          <w:p w:rsidR="00BD0C73" w:rsidRDefault="004F366E" w:rsidP="00891418">
            <w:pPr>
              <w:pStyle w:val="a3"/>
              <w:widowControl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教育局田股長如君</w:t>
            </w:r>
          </w:p>
        </w:tc>
      </w:tr>
      <w:tr w:rsidR="004A2619" w:rsidTr="00FE0FB4">
        <w:tc>
          <w:tcPr>
            <w:tcW w:w="2267" w:type="dxa"/>
            <w:vAlign w:val="center"/>
          </w:tcPr>
          <w:p w:rsidR="004A2619" w:rsidRDefault="000B0CE9" w:rsidP="00FE0FB4">
            <w:pPr>
              <w:pStyle w:val="a3"/>
              <w:widowControl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</w:t>
            </w:r>
            <w:r w:rsidR="00FE0FB4">
              <w:rPr>
                <w:rFonts w:ascii="Times New Roman" w:eastAsia="標楷體" w:hAnsi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 w:hint="eastAsia"/>
                <w:szCs w:val="24"/>
              </w:rPr>
              <w:t>:</w:t>
            </w:r>
            <w:r w:rsidR="00FE0FB4">
              <w:rPr>
                <w:rFonts w:ascii="Times New Roman" w:eastAsia="標楷體" w:hAnsi="Times New Roman" w:hint="eastAsia"/>
                <w:szCs w:val="24"/>
              </w:rPr>
              <w:t>3</w:t>
            </w:r>
            <w:r>
              <w:rPr>
                <w:rFonts w:ascii="Times New Roman" w:eastAsia="標楷體" w:hAnsi="Times New Roman" w:hint="eastAsia"/>
                <w:szCs w:val="24"/>
              </w:rPr>
              <w:t>0</w:t>
            </w:r>
            <w:r w:rsidR="00EF6A1B">
              <w:rPr>
                <w:rFonts w:ascii="Times New Roman" w:eastAsia="標楷體" w:hAnsi="Times New Roman" w:hint="eastAsia"/>
                <w:szCs w:val="24"/>
              </w:rPr>
              <w:t>-</w:t>
            </w:r>
          </w:p>
        </w:tc>
        <w:tc>
          <w:tcPr>
            <w:tcW w:w="4678" w:type="dxa"/>
          </w:tcPr>
          <w:p w:rsidR="004A2619" w:rsidRDefault="004A2619" w:rsidP="00891418">
            <w:pPr>
              <w:pStyle w:val="a3"/>
              <w:widowControl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賦歸</w:t>
            </w:r>
          </w:p>
        </w:tc>
        <w:tc>
          <w:tcPr>
            <w:tcW w:w="2693" w:type="dxa"/>
          </w:tcPr>
          <w:p w:rsidR="004A2619" w:rsidRDefault="004A2619" w:rsidP="00891418">
            <w:pPr>
              <w:pStyle w:val="a3"/>
              <w:widowControl/>
              <w:ind w:leftChars="0" w:left="0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A41852" w:rsidRDefault="00A41852" w:rsidP="00350688">
      <w:pPr>
        <w:pStyle w:val="a3"/>
        <w:widowControl/>
        <w:numPr>
          <w:ilvl w:val="0"/>
          <w:numId w:val="33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報名方式：採線上報名，即日起請逕行至校務行政系統</w:t>
      </w:r>
      <w:r>
        <w:rPr>
          <w:rFonts w:ascii="Times New Roman" w:eastAsia="標楷體" w:hAnsi="Times New Roman" w:hint="eastAsia"/>
          <w:szCs w:val="24"/>
        </w:rPr>
        <w:t>(</w:t>
      </w:r>
      <w:hyperlink r:id="rId8" w:history="1">
        <w:r w:rsidRPr="006F1298">
          <w:rPr>
            <w:rStyle w:val="a4"/>
            <w:rFonts w:ascii="Times New Roman" w:eastAsia="標楷體" w:hAnsi="Times New Roman" w:hint="eastAsia"/>
            <w:szCs w:val="24"/>
          </w:rPr>
          <w:t>https://esd.ntpc.edu.tw</w:t>
        </w:r>
      </w:hyperlink>
      <w:r>
        <w:rPr>
          <w:rFonts w:ascii="Times New Roman" w:eastAsia="標楷體" w:hAnsi="Times New Roman" w:hint="eastAsia"/>
          <w:szCs w:val="24"/>
        </w:rPr>
        <w:t>)</w:t>
      </w:r>
      <w:r>
        <w:rPr>
          <w:rFonts w:ascii="Times New Roman" w:eastAsia="標楷體" w:hAnsi="Times New Roman" w:hint="eastAsia"/>
          <w:szCs w:val="24"/>
        </w:rPr>
        <w:t>報名。</w:t>
      </w:r>
    </w:p>
    <w:p w:rsidR="00BD0C73" w:rsidRDefault="00350688" w:rsidP="00350688">
      <w:pPr>
        <w:pStyle w:val="a3"/>
        <w:widowControl/>
        <w:numPr>
          <w:ilvl w:val="0"/>
          <w:numId w:val="33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其他說明：</w:t>
      </w:r>
    </w:p>
    <w:p w:rsidR="00350688" w:rsidRDefault="00350688" w:rsidP="00BD0C73">
      <w:pPr>
        <w:pStyle w:val="a3"/>
        <w:widowControl/>
        <w:numPr>
          <w:ilvl w:val="0"/>
          <w:numId w:val="34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參加人員於說明會當日核予公假排代。</w:t>
      </w:r>
    </w:p>
    <w:p w:rsidR="00BD0C73" w:rsidRDefault="00BD0C73" w:rsidP="00BD0C73">
      <w:pPr>
        <w:pStyle w:val="a3"/>
        <w:widowControl/>
        <w:numPr>
          <w:ilvl w:val="0"/>
          <w:numId w:val="34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為落實節能減碳，請參與人員儘量搭乘大眾運輸工具，學校當日不提供參與學校人員停車位。</w:t>
      </w:r>
    </w:p>
    <w:p w:rsidR="00350688" w:rsidRDefault="00350688" w:rsidP="00350688">
      <w:pPr>
        <w:pStyle w:val="a3"/>
        <w:widowControl/>
        <w:ind w:leftChars="0" w:left="960"/>
        <w:rPr>
          <w:rFonts w:ascii="Times New Roman" w:eastAsia="標楷體" w:hAnsi="Times New Roman"/>
          <w:szCs w:val="24"/>
        </w:rPr>
      </w:pPr>
    </w:p>
    <w:p w:rsidR="002B686C" w:rsidRDefault="00E05095" w:rsidP="002B686C">
      <w:pPr>
        <w:pStyle w:val="a3"/>
        <w:widowControl/>
        <w:numPr>
          <w:ilvl w:val="0"/>
          <w:numId w:val="3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申請</w:t>
      </w:r>
      <w:r w:rsidR="002B686C">
        <w:rPr>
          <w:rFonts w:ascii="Times New Roman" w:eastAsia="標楷體" w:hAnsi="Times New Roman" w:hint="eastAsia"/>
          <w:szCs w:val="24"/>
        </w:rPr>
        <w:t>方式</w:t>
      </w:r>
      <w:r>
        <w:rPr>
          <w:rFonts w:ascii="Times New Roman" w:eastAsia="標楷體" w:hAnsi="Times New Roman" w:hint="eastAsia"/>
          <w:szCs w:val="24"/>
        </w:rPr>
        <w:t>：</w:t>
      </w:r>
    </w:p>
    <w:p w:rsidR="002B686C" w:rsidRDefault="002B686C" w:rsidP="002B686C">
      <w:pPr>
        <w:pStyle w:val="a3"/>
        <w:widowControl/>
        <w:numPr>
          <w:ilvl w:val="0"/>
          <w:numId w:val="4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執行期程：</w:t>
      </w:r>
      <w:r>
        <w:rPr>
          <w:rFonts w:ascii="Times New Roman" w:eastAsia="標楷體" w:hAnsi="Times New Roman" w:hint="eastAsia"/>
          <w:szCs w:val="24"/>
        </w:rPr>
        <w:t>10</w:t>
      </w:r>
      <w:r w:rsidR="0048325B">
        <w:rPr>
          <w:rFonts w:ascii="Times New Roman" w:eastAsia="標楷體" w:hAnsi="Times New Roman" w:hint="eastAsia"/>
          <w:szCs w:val="24"/>
        </w:rPr>
        <w:t>8</w:t>
      </w:r>
      <w:r>
        <w:rPr>
          <w:rFonts w:ascii="Times New Roman" w:eastAsia="標楷體" w:hAnsi="Times New Roman" w:hint="eastAsia"/>
          <w:szCs w:val="24"/>
        </w:rPr>
        <w:t>年</w:t>
      </w:r>
      <w:r>
        <w:rPr>
          <w:rFonts w:ascii="Times New Roman" w:eastAsia="標楷體" w:hAnsi="Times New Roman" w:hint="eastAsia"/>
          <w:szCs w:val="24"/>
        </w:rPr>
        <w:t>8</w:t>
      </w:r>
      <w:r>
        <w:rPr>
          <w:rFonts w:ascii="Times New Roman" w:eastAsia="標楷體" w:hAnsi="Times New Roman" w:hint="eastAsia"/>
          <w:szCs w:val="24"/>
        </w:rPr>
        <w:t>月</w:t>
      </w:r>
      <w:r>
        <w:rPr>
          <w:rFonts w:ascii="Times New Roman" w:eastAsia="標楷體" w:hAnsi="Times New Roman" w:hint="eastAsia"/>
          <w:szCs w:val="24"/>
        </w:rPr>
        <w:t>1</w:t>
      </w:r>
      <w:r>
        <w:rPr>
          <w:rFonts w:ascii="Times New Roman" w:eastAsia="標楷體" w:hAnsi="Times New Roman" w:hint="eastAsia"/>
          <w:szCs w:val="24"/>
        </w:rPr>
        <w:t>日至</w:t>
      </w:r>
      <w:r>
        <w:rPr>
          <w:rFonts w:ascii="Times New Roman" w:eastAsia="標楷體" w:hAnsi="Times New Roman" w:hint="eastAsia"/>
          <w:szCs w:val="24"/>
        </w:rPr>
        <w:t>10</w:t>
      </w:r>
      <w:r w:rsidR="0048325B">
        <w:rPr>
          <w:rFonts w:ascii="Times New Roman" w:eastAsia="標楷體" w:hAnsi="Times New Roman" w:hint="eastAsia"/>
          <w:szCs w:val="24"/>
        </w:rPr>
        <w:t>9</w:t>
      </w:r>
      <w:r>
        <w:rPr>
          <w:rFonts w:ascii="Times New Roman" w:eastAsia="標楷體" w:hAnsi="Times New Roman" w:hint="eastAsia"/>
          <w:szCs w:val="24"/>
        </w:rPr>
        <w:t>年</w:t>
      </w:r>
      <w:r>
        <w:rPr>
          <w:rFonts w:ascii="Times New Roman" w:eastAsia="標楷體" w:hAnsi="Times New Roman" w:hint="eastAsia"/>
          <w:szCs w:val="24"/>
        </w:rPr>
        <w:t>7</w:t>
      </w:r>
      <w:r>
        <w:rPr>
          <w:rFonts w:ascii="Times New Roman" w:eastAsia="標楷體" w:hAnsi="Times New Roman" w:hint="eastAsia"/>
          <w:szCs w:val="24"/>
        </w:rPr>
        <w:t>月</w:t>
      </w:r>
      <w:r>
        <w:rPr>
          <w:rFonts w:ascii="Times New Roman" w:eastAsia="標楷體" w:hAnsi="Times New Roman" w:hint="eastAsia"/>
          <w:szCs w:val="24"/>
        </w:rPr>
        <w:t>31</w:t>
      </w:r>
      <w:r>
        <w:rPr>
          <w:rFonts w:ascii="Times New Roman" w:eastAsia="標楷體" w:hAnsi="Times New Roman" w:hint="eastAsia"/>
          <w:szCs w:val="24"/>
        </w:rPr>
        <w:t>日</w:t>
      </w:r>
    </w:p>
    <w:p w:rsidR="000B4E48" w:rsidRDefault="000B4E48" w:rsidP="002B686C">
      <w:pPr>
        <w:pStyle w:val="a3"/>
        <w:widowControl/>
        <w:numPr>
          <w:ilvl w:val="0"/>
          <w:numId w:val="4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補助項目：</w:t>
      </w:r>
    </w:p>
    <w:p w:rsidR="00BD6D16" w:rsidRPr="00FE0FB4" w:rsidRDefault="004E31B2" w:rsidP="004E31B2">
      <w:pPr>
        <w:pStyle w:val="a3"/>
        <w:widowControl/>
        <w:numPr>
          <w:ilvl w:val="0"/>
          <w:numId w:val="35"/>
        </w:numPr>
        <w:ind w:leftChars="0"/>
        <w:rPr>
          <w:rFonts w:ascii="Times New Roman" w:eastAsia="標楷體" w:hAnsi="Times New Roman"/>
          <w:b/>
          <w:szCs w:val="24"/>
        </w:rPr>
      </w:pPr>
      <w:r w:rsidRPr="00FE0FB4">
        <w:rPr>
          <w:rFonts w:ascii="Times New Roman" w:eastAsia="標楷體" w:hAnsi="Times New Roman" w:hint="eastAsia"/>
          <w:b/>
          <w:szCs w:val="24"/>
        </w:rPr>
        <w:t>學校實施戶外教育費用：</w:t>
      </w:r>
    </w:p>
    <w:p w:rsidR="004E31B2" w:rsidRDefault="004E31B2" w:rsidP="004E31B2">
      <w:pPr>
        <w:pStyle w:val="a3"/>
        <w:widowControl/>
        <w:numPr>
          <w:ilvl w:val="0"/>
          <w:numId w:val="36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申請對象：本市一般地區及非山非市之公私立國中小。</w:t>
      </w:r>
    </w:p>
    <w:p w:rsidR="004E31B2" w:rsidRDefault="004E31B2" w:rsidP="004E31B2">
      <w:pPr>
        <w:pStyle w:val="a3"/>
        <w:widowControl/>
        <w:numPr>
          <w:ilvl w:val="0"/>
          <w:numId w:val="36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執行場域：以新北市境內場域為優先，說明如下：</w:t>
      </w:r>
    </w:p>
    <w:p w:rsidR="004E31B2" w:rsidRDefault="004E31B2" w:rsidP="004E31B2">
      <w:pPr>
        <w:pStyle w:val="a3"/>
        <w:widowControl/>
        <w:numPr>
          <w:ilvl w:val="0"/>
          <w:numId w:val="37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新北市</w:t>
      </w:r>
      <w:r>
        <w:rPr>
          <w:rFonts w:ascii="Times New Roman" w:eastAsia="標楷體" w:hAnsi="Times New Roman" w:hint="eastAsia"/>
          <w:szCs w:val="24"/>
        </w:rPr>
        <w:t>108</w:t>
      </w:r>
      <w:r>
        <w:rPr>
          <w:rFonts w:ascii="Times New Roman" w:eastAsia="標楷體" w:hAnsi="Times New Roman" w:hint="eastAsia"/>
          <w:szCs w:val="24"/>
        </w:rPr>
        <w:t>條好撼路線</w:t>
      </w:r>
      <w:r>
        <w:rPr>
          <w:rFonts w:ascii="Times New Roman" w:eastAsia="標楷體" w:hAnsi="Times New Roman" w:hint="eastAsia"/>
          <w:szCs w:val="24"/>
        </w:rPr>
        <w:t>(</w:t>
      </w:r>
      <w:r>
        <w:rPr>
          <w:rFonts w:ascii="Times New Roman" w:eastAsia="標楷體" w:hAnsi="Times New Roman" w:hint="eastAsia"/>
          <w:szCs w:val="24"/>
        </w:rPr>
        <w:t>有關好撼路撼，可參閱新北市永續環境教育中心</w:t>
      </w:r>
      <w:hyperlink r:id="rId9" w:history="1">
        <w:r w:rsidRPr="001F2CFF">
          <w:rPr>
            <w:rStyle w:val="a4"/>
            <w:rFonts w:ascii="Times New Roman" w:eastAsia="標楷體" w:hAnsi="Times New Roman"/>
            <w:szCs w:val="24"/>
          </w:rPr>
          <w:t>https://w3.sdec.ntpc.edu.tw/files/13-1000-574.php?Lang=zh-tw</w:t>
        </w:r>
      </w:hyperlink>
      <w:r>
        <w:rPr>
          <w:rFonts w:ascii="Times New Roman" w:eastAsia="標楷體" w:hAnsi="Times New Roman" w:hint="eastAsia"/>
          <w:szCs w:val="24"/>
        </w:rPr>
        <w:t>資訊</w:t>
      </w:r>
      <w:r>
        <w:rPr>
          <w:rFonts w:ascii="Times New Roman" w:eastAsia="標楷體" w:hAnsi="Times New Roman" w:hint="eastAsia"/>
          <w:szCs w:val="24"/>
        </w:rPr>
        <w:t>)</w:t>
      </w:r>
      <w:r>
        <w:rPr>
          <w:rFonts w:ascii="Times New Roman" w:eastAsia="標楷體" w:hAnsi="Times New Roman" w:hint="eastAsia"/>
          <w:szCs w:val="24"/>
        </w:rPr>
        <w:t>。</w:t>
      </w:r>
    </w:p>
    <w:p w:rsidR="004E31B2" w:rsidRDefault="004E31B2" w:rsidP="004E31B2">
      <w:pPr>
        <w:pStyle w:val="a3"/>
        <w:widowControl/>
        <w:numPr>
          <w:ilvl w:val="0"/>
          <w:numId w:val="37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lastRenderedPageBreak/>
        <w:t>本市境內</w:t>
      </w:r>
      <w:r w:rsidRPr="00003499">
        <w:rPr>
          <w:rFonts w:ascii="Times New Roman" w:eastAsia="標楷體" w:hAnsi="Times New Roman" w:hint="eastAsia"/>
          <w:szCs w:val="24"/>
        </w:rPr>
        <w:t>漁市、海港、農場、牧場、休閒農業區等</w:t>
      </w:r>
    </w:p>
    <w:p w:rsidR="004E31B2" w:rsidRDefault="004E31B2" w:rsidP="004E31B2">
      <w:pPr>
        <w:pStyle w:val="a3"/>
        <w:widowControl/>
        <w:numPr>
          <w:ilvl w:val="0"/>
          <w:numId w:val="37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本市境內</w:t>
      </w:r>
      <w:r w:rsidRPr="00003499">
        <w:rPr>
          <w:rFonts w:ascii="Times New Roman" w:eastAsia="標楷體" w:hAnsi="Times New Roman" w:hint="eastAsia"/>
          <w:szCs w:val="24"/>
        </w:rPr>
        <w:t>生態中心、自然教育中心、國家公園、環境教育設施場所等</w:t>
      </w:r>
    </w:p>
    <w:p w:rsidR="004E31B2" w:rsidRDefault="004E31B2" w:rsidP="004E31B2">
      <w:pPr>
        <w:pStyle w:val="a3"/>
        <w:widowControl/>
        <w:numPr>
          <w:ilvl w:val="0"/>
          <w:numId w:val="37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本市境內</w:t>
      </w:r>
      <w:r w:rsidRPr="00003499">
        <w:rPr>
          <w:rFonts w:ascii="Times New Roman" w:eastAsia="標楷體" w:hAnsi="Times New Roman" w:hint="eastAsia"/>
          <w:szCs w:val="24"/>
        </w:rPr>
        <w:t>運動場地設施</w:t>
      </w:r>
    </w:p>
    <w:p w:rsidR="004E31B2" w:rsidRDefault="004E31B2" w:rsidP="004E31B2">
      <w:pPr>
        <w:pStyle w:val="a3"/>
        <w:widowControl/>
        <w:numPr>
          <w:ilvl w:val="0"/>
          <w:numId w:val="37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本市境內</w:t>
      </w:r>
      <w:r w:rsidRPr="00003499">
        <w:rPr>
          <w:rFonts w:ascii="Times New Roman" w:eastAsia="標楷體" w:hAnsi="Times New Roman" w:hint="eastAsia"/>
          <w:szCs w:val="24"/>
        </w:rPr>
        <w:t>藝文館所</w:t>
      </w:r>
    </w:p>
    <w:p w:rsidR="004E31B2" w:rsidRDefault="004E31B2" w:rsidP="004E31B2">
      <w:pPr>
        <w:pStyle w:val="a3"/>
        <w:widowControl/>
        <w:numPr>
          <w:ilvl w:val="0"/>
          <w:numId w:val="37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本市境內</w:t>
      </w:r>
      <w:r w:rsidRPr="00003499">
        <w:rPr>
          <w:rFonts w:ascii="Times New Roman" w:eastAsia="標楷體" w:hAnsi="Times New Roman" w:hint="eastAsia"/>
          <w:szCs w:val="24"/>
        </w:rPr>
        <w:t>各類災害重建區</w:t>
      </w:r>
    </w:p>
    <w:p w:rsidR="004E31B2" w:rsidRDefault="004E31B2" w:rsidP="004E31B2">
      <w:pPr>
        <w:pStyle w:val="a3"/>
        <w:widowControl/>
        <w:numPr>
          <w:ilvl w:val="0"/>
          <w:numId w:val="37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本市境內「</w:t>
      </w:r>
      <w:r w:rsidRPr="00003499">
        <w:rPr>
          <w:rFonts w:ascii="Times New Roman" w:eastAsia="標楷體" w:hAnsi="Times New Roman" w:hint="eastAsia"/>
          <w:szCs w:val="24"/>
        </w:rPr>
        <w:t>世界遺產潛力點</w:t>
      </w:r>
      <w:r>
        <w:rPr>
          <w:rFonts w:ascii="Times New Roman" w:eastAsia="標楷體" w:hAnsi="Times New Roman" w:hint="eastAsia"/>
          <w:szCs w:val="24"/>
        </w:rPr>
        <w:t>」：淡水紅毛及其週遭歷史建築群、樂生療養院、大屯山火山群、水金九礦業遺址。</w:t>
      </w:r>
    </w:p>
    <w:p w:rsidR="004E31B2" w:rsidRDefault="004E31B2" w:rsidP="004E31B2">
      <w:pPr>
        <w:pStyle w:val="a3"/>
        <w:widowControl/>
        <w:numPr>
          <w:ilvl w:val="0"/>
          <w:numId w:val="37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本市</w:t>
      </w:r>
      <w:r w:rsidRPr="00003499">
        <w:rPr>
          <w:rFonts w:ascii="Times New Roman" w:eastAsia="標楷體" w:hAnsi="Times New Roman" w:hint="eastAsia"/>
          <w:szCs w:val="24"/>
        </w:rPr>
        <w:t>其他符合戶外教育場域之場所</w:t>
      </w:r>
    </w:p>
    <w:p w:rsidR="004E31B2" w:rsidRDefault="004E31B2" w:rsidP="004E31B2">
      <w:pPr>
        <w:pStyle w:val="a3"/>
        <w:widowControl/>
        <w:numPr>
          <w:ilvl w:val="0"/>
          <w:numId w:val="36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經費補助說明：</w:t>
      </w:r>
    </w:p>
    <w:p w:rsidR="004E31B2" w:rsidRDefault="004E31B2" w:rsidP="004E31B2">
      <w:pPr>
        <w:pStyle w:val="a3"/>
        <w:widowControl/>
        <w:numPr>
          <w:ilvl w:val="0"/>
          <w:numId w:val="38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每案</w:t>
      </w:r>
      <w:r w:rsidRPr="00003499">
        <w:rPr>
          <w:rFonts w:ascii="Times New Roman" w:eastAsia="標楷體" w:hAnsi="Times New Roman" w:hint="eastAsia"/>
          <w:szCs w:val="24"/>
        </w:rPr>
        <w:t>以</w:t>
      </w:r>
      <w:r w:rsidRPr="00003499">
        <w:rPr>
          <w:rFonts w:ascii="Times New Roman" w:eastAsia="標楷體" w:hAnsi="Times New Roman" w:hint="eastAsia"/>
          <w:szCs w:val="24"/>
        </w:rPr>
        <w:t>3</w:t>
      </w:r>
      <w:r w:rsidRPr="00003499">
        <w:rPr>
          <w:rFonts w:ascii="Times New Roman" w:eastAsia="標楷體" w:hAnsi="Times New Roman" w:hint="eastAsia"/>
          <w:szCs w:val="24"/>
        </w:rPr>
        <w:t>萬元為原則，</w:t>
      </w:r>
      <w:r>
        <w:rPr>
          <w:rFonts w:ascii="Times New Roman" w:eastAsia="標楷體" w:hAnsi="Times New Roman" w:hint="eastAsia"/>
          <w:szCs w:val="24"/>
        </w:rPr>
        <w:t>每校以</w:t>
      </w:r>
      <w:r w:rsidRPr="00003499">
        <w:rPr>
          <w:rFonts w:ascii="Times New Roman" w:eastAsia="標楷體" w:hAnsi="Times New Roman" w:hint="eastAsia"/>
          <w:szCs w:val="24"/>
        </w:rPr>
        <w:t>新臺幣</w:t>
      </w:r>
      <w:r w:rsidRPr="00003499">
        <w:rPr>
          <w:rFonts w:ascii="Times New Roman" w:eastAsia="標楷體" w:hAnsi="Times New Roman" w:hint="eastAsia"/>
          <w:szCs w:val="24"/>
        </w:rPr>
        <w:t>6</w:t>
      </w:r>
      <w:r w:rsidRPr="00003499">
        <w:rPr>
          <w:rFonts w:ascii="Times New Roman" w:eastAsia="標楷體" w:hAnsi="Times New Roman" w:hint="eastAsia"/>
          <w:szCs w:val="24"/>
        </w:rPr>
        <w:t>萬元為限。</w:t>
      </w:r>
    </w:p>
    <w:p w:rsidR="004E31B2" w:rsidRPr="004E31B2" w:rsidRDefault="004E31B2" w:rsidP="004E31B2">
      <w:pPr>
        <w:pStyle w:val="a3"/>
        <w:widowControl/>
        <w:numPr>
          <w:ilvl w:val="0"/>
          <w:numId w:val="38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補助項目：</w:t>
      </w:r>
      <w:r w:rsidRPr="00070121">
        <w:rPr>
          <w:rFonts w:ascii="Times New Roman" w:eastAsia="標楷體" w:hAnsi="Times New Roman" w:hint="eastAsia"/>
          <w:szCs w:val="24"/>
        </w:rPr>
        <w:t>家境清寒學生參加費用、師資鐘點費、車資、材料費、門票、餐費及其他必要之費用</w:t>
      </w:r>
      <w:r>
        <w:rPr>
          <w:rFonts w:ascii="Times New Roman" w:eastAsia="標楷體" w:hAnsi="Times New Roman" w:hint="eastAsia"/>
          <w:szCs w:val="24"/>
        </w:rPr>
        <w:t>。</w:t>
      </w:r>
    </w:p>
    <w:p w:rsidR="004E31B2" w:rsidRPr="00FE0FB4" w:rsidRDefault="004E31B2" w:rsidP="004E31B2">
      <w:pPr>
        <w:pStyle w:val="a3"/>
        <w:widowControl/>
        <w:numPr>
          <w:ilvl w:val="0"/>
          <w:numId w:val="35"/>
        </w:numPr>
        <w:ind w:leftChars="0"/>
        <w:rPr>
          <w:rFonts w:ascii="Times New Roman" w:eastAsia="標楷體" w:hAnsi="Times New Roman"/>
          <w:b/>
          <w:szCs w:val="24"/>
        </w:rPr>
      </w:pPr>
      <w:r w:rsidRPr="00FE0FB4">
        <w:rPr>
          <w:rFonts w:ascii="Times New Roman" w:eastAsia="標楷體" w:hAnsi="Times New Roman" w:hint="eastAsia"/>
          <w:b/>
          <w:szCs w:val="24"/>
        </w:rPr>
        <w:t>學校辦理推展優質戶外教育路線項目：</w:t>
      </w:r>
    </w:p>
    <w:p w:rsidR="004E31B2" w:rsidRDefault="004E31B2" w:rsidP="004E31B2">
      <w:pPr>
        <w:pStyle w:val="a3"/>
        <w:widowControl/>
        <w:numPr>
          <w:ilvl w:val="0"/>
          <w:numId w:val="39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申請對象：本市已具戶外教育優質課程</w:t>
      </w:r>
      <w:r w:rsidR="00FE0FB4">
        <w:rPr>
          <w:rFonts w:ascii="Times New Roman" w:eastAsia="標楷體" w:hAnsi="Times New Roman" w:hint="eastAsia"/>
          <w:szCs w:val="24"/>
        </w:rPr>
        <w:t>(</w:t>
      </w:r>
      <w:r w:rsidR="00FE0FB4">
        <w:rPr>
          <w:rFonts w:ascii="Times New Roman" w:eastAsia="標楷體" w:hAnsi="Times New Roman" w:hint="eastAsia"/>
          <w:szCs w:val="24"/>
        </w:rPr>
        <w:t>路線</w:t>
      </w:r>
      <w:r w:rsidR="00FE0FB4">
        <w:rPr>
          <w:rFonts w:ascii="Times New Roman" w:eastAsia="標楷體" w:hAnsi="Times New Roman" w:hint="eastAsia"/>
          <w:szCs w:val="24"/>
        </w:rPr>
        <w:t>)</w:t>
      </w:r>
      <w:r>
        <w:rPr>
          <w:rFonts w:ascii="Times New Roman" w:eastAsia="標楷體" w:hAnsi="Times New Roman" w:hint="eastAsia"/>
          <w:szCs w:val="24"/>
        </w:rPr>
        <w:t>、並可提供其他單位戶外學習機會之公私立學校。</w:t>
      </w:r>
    </w:p>
    <w:p w:rsidR="004E31B2" w:rsidRDefault="004E31B2" w:rsidP="004E31B2">
      <w:pPr>
        <w:pStyle w:val="a3"/>
        <w:widowControl/>
        <w:numPr>
          <w:ilvl w:val="0"/>
          <w:numId w:val="39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執行向度：</w:t>
      </w:r>
    </w:p>
    <w:p w:rsidR="004E31B2" w:rsidRDefault="002C7135" w:rsidP="002C7135">
      <w:pPr>
        <w:pStyle w:val="a3"/>
        <w:widowControl/>
        <w:numPr>
          <w:ilvl w:val="0"/>
          <w:numId w:val="40"/>
        </w:numPr>
        <w:ind w:leftChars="0"/>
        <w:rPr>
          <w:rFonts w:ascii="Times New Roman" w:eastAsia="標楷體" w:hAnsi="Times New Roman"/>
          <w:szCs w:val="24"/>
        </w:rPr>
      </w:pPr>
      <w:r w:rsidRPr="002C7135">
        <w:rPr>
          <w:rFonts w:ascii="Times New Roman" w:eastAsia="標楷體" w:hAnsi="Times New Roman" w:hint="eastAsia"/>
          <w:szCs w:val="24"/>
        </w:rPr>
        <w:t>規劃</w:t>
      </w:r>
      <w:r w:rsidR="00F702A2">
        <w:rPr>
          <w:rFonts w:ascii="Times New Roman" w:eastAsia="標楷體" w:hAnsi="Times New Roman" w:hint="eastAsia"/>
          <w:szCs w:val="24"/>
        </w:rPr>
        <w:t>戶外教育</w:t>
      </w:r>
      <w:r w:rsidRPr="002C7135">
        <w:rPr>
          <w:rFonts w:ascii="Times New Roman" w:eastAsia="標楷體" w:hAnsi="Times New Roman" w:hint="eastAsia"/>
          <w:szCs w:val="24"/>
        </w:rPr>
        <w:t>路線及課程內容</w:t>
      </w:r>
      <w:r w:rsidR="004E31B2">
        <w:rPr>
          <w:rFonts w:ascii="Times New Roman" w:eastAsia="標楷體" w:hAnsi="Times New Roman" w:hint="eastAsia"/>
          <w:szCs w:val="24"/>
        </w:rPr>
        <w:t>。</w:t>
      </w:r>
    </w:p>
    <w:p w:rsidR="004E31B2" w:rsidRDefault="002C7135" w:rsidP="002C7135">
      <w:pPr>
        <w:pStyle w:val="a3"/>
        <w:widowControl/>
        <w:numPr>
          <w:ilvl w:val="0"/>
          <w:numId w:val="40"/>
        </w:numPr>
        <w:ind w:leftChars="0"/>
        <w:rPr>
          <w:rFonts w:ascii="Times New Roman" w:eastAsia="標楷體" w:hAnsi="Times New Roman"/>
          <w:szCs w:val="24"/>
        </w:rPr>
      </w:pPr>
      <w:r w:rsidRPr="002C7135">
        <w:rPr>
          <w:rFonts w:ascii="Times New Roman" w:eastAsia="標楷體" w:hAnsi="Times New Roman" w:hint="eastAsia"/>
          <w:szCs w:val="24"/>
        </w:rPr>
        <w:t>在地社區資源之連結</w:t>
      </w:r>
      <w:r w:rsidR="004E31B2">
        <w:rPr>
          <w:rFonts w:ascii="Times New Roman" w:eastAsia="標楷體" w:hAnsi="Times New Roman" w:hint="eastAsia"/>
          <w:szCs w:val="24"/>
        </w:rPr>
        <w:t>。</w:t>
      </w:r>
    </w:p>
    <w:p w:rsidR="004E31B2" w:rsidRDefault="002C7135" w:rsidP="002C7135">
      <w:pPr>
        <w:pStyle w:val="a3"/>
        <w:widowControl/>
        <w:numPr>
          <w:ilvl w:val="0"/>
          <w:numId w:val="40"/>
        </w:numPr>
        <w:ind w:leftChars="0"/>
        <w:rPr>
          <w:rFonts w:ascii="Times New Roman" w:eastAsia="標楷體" w:hAnsi="Times New Roman"/>
          <w:szCs w:val="24"/>
        </w:rPr>
      </w:pPr>
      <w:r w:rsidRPr="002C7135">
        <w:rPr>
          <w:rFonts w:ascii="Times New Roman" w:eastAsia="標楷體" w:hAnsi="Times New Roman" w:hint="eastAsia"/>
          <w:szCs w:val="24"/>
        </w:rPr>
        <w:t>參與學校之申請方式</w:t>
      </w:r>
      <w:r w:rsidR="004E31B2">
        <w:rPr>
          <w:rFonts w:ascii="Times New Roman" w:eastAsia="標楷體" w:hAnsi="Times New Roman" w:hint="eastAsia"/>
          <w:szCs w:val="24"/>
        </w:rPr>
        <w:t>。</w:t>
      </w:r>
    </w:p>
    <w:p w:rsidR="004E31B2" w:rsidRDefault="002C7135" w:rsidP="002C7135">
      <w:pPr>
        <w:pStyle w:val="a3"/>
        <w:widowControl/>
        <w:numPr>
          <w:ilvl w:val="0"/>
          <w:numId w:val="40"/>
        </w:numPr>
        <w:ind w:leftChars="0"/>
        <w:rPr>
          <w:rFonts w:ascii="Times New Roman" w:eastAsia="標楷體" w:hAnsi="Times New Roman"/>
          <w:szCs w:val="24"/>
        </w:rPr>
      </w:pPr>
      <w:r w:rsidRPr="002C7135">
        <w:rPr>
          <w:rFonts w:ascii="Times New Roman" w:eastAsia="標楷體" w:hAnsi="Times New Roman" w:hint="eastAsia"/>
          <w:szCs w:val="24"/>
        </w:rPr>
        <w:t>審查參與學校之標準及經費協助項目</w:t>
      </w:r>
      <w:r w:rsidR="004E31B2">
        <w:rPr>
          <w:rFonts w:ascii="Times New Roman" w:eastAsia="標楷體" w:hAnsi="Times New Roman" w:hint="eastAsia"/>
          <w:szCs w:val="24"/>
        </w:rPr>
        <w:t>。</w:t>
      </w:r>
    </w:p>
    <w:p w:rsidR="004E31B2" w:rsidRDefault="004E31B2" w:rsidP="004E31B2">
      <w:pPr>
        <w:pStyle w:val="a3"/>
        <w:widowControl/>
        <w:numPr>
          <w:ilvl w:val="0"/>
          <w:numId w:val="39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經費補助說明：</w:t>
      </w:r>
    </w:p>
    <w:p w:rsidR="002C7135" w:rsidRDefault="002C7135" w:rsidP="002C7135">
      <w:pPr>
        <w:pStyle w:val="a3"/>
        <w:widowControl/>
        <w:numPr>
          <w:ilvl w:val="0"/>
          <w:numId w:val="42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每案補助</w:t>
      </w:r>
      <w:r>
        <w:rPr>
          <w:rFonts w:ascii="Times New Roman" w:eastAsia="標楷體" w:hAnsi="Times New Roman" w:hint="eastAsia"/>
          <w:szCs w:val="24"/>
        </w:rPr>
        <w:t>40</w:t>
      </w:r>
      <w:r>
        <w:rPr>
          <w:rFonts w:ascii="Times New Roman" w:eastAsia="標楷體" w:hAnsi="Times New Roman" w:hint="eastAsia"/>
          <w:szCs w:val="24"/>
        </w:rPr>
        <w:t>萬元</w:t>
      </w:r>
      <w:r>
        <w:rPr>
          <w:rFonts w:ascii="Times New Roman" w:eastAsia="標楷體" w:hAnsi="Times New Roman" w:hint="eastAsia"/>
          <w:szCs w:val="24"/>
        </w:rPr>
        <w:t>(</w:t>
      </w:r>
      <w:r>
        <w:rPr>
          <w:rFonts w:ascii="Times New Roman" w:eastAsia="標楷體" w:hAnsi="Times New Roman" w:hint="eastAsia"/>
          <w:szCs w:val="24"/>
        </w:rPr>
        <w:t>暫定</w:t>
      </w:r>
      <w:r>
        <w:rPr>
          <w:rFonts w:ascii="Times New Roman" w:eastAsia="標楷體" w:hAnsi="Times New Roman" w:hint="eastAsia"/>
          <w:szCs w:val="24"/>
        </w:rPr>
        <w:t>)</w:t>
      </w:r>
      <w:r>
        <w:rPr>
          <w:rFonts w:ascii="Times New Roman" w:eastAsia="標楷體" w:hAnsi="Times New Roman" w:hint="eastAsia"/>
          <w:szCs w:val="24"/>
        </w:rPr>
        <w:t>。</w:t>
      </w:r>
    </w:p>
    <w:p w:rsidR="002C7135" w:rsidRPr="002C7135" w:rsidRDefault="002C7135" w:rsidP="002C7135">
      <w:pPr>
        <w:pStyle w:val="a3"/>
        <w:widowControl/>
        <w:numPr>
          <w:ilvl w:val="0"/>
          <w:numId w:val="42"/>
        </w:numPr>
        <w:ind w:leftChars="0"/>
        <w:rPr>
          <w:rFonts w:ascii="Times New Roman" w:eastAsia="標楷體" w:hAnsi="Times New Roman"/>
          <w:szCs w:val="24"/>
        </w:rPr>
      </w:pPr>
      <w:r w:rsidRPr="002C7135">
        <w:rPr>
          <w:rFonts w:ascii="Times New Roman" w:eastAsia="標楷體" w:hAnsi="Times New Roman" w:hint="eastAsia"/>
          <w:szCs w:val="24"/>
        </w:rPr>
        <w:t>資本門經費不得逾總經費</w:t>
      </w:r>
      <w:r w:rsidRPr="002C7135">
        <w:rPr>
          <w:rFonts w:ascii="Times New Roman" w:eastAsia="標楷體" w:hAnsi="Times New Roman" w:hint="eastAsia"/>
          <w:szCs w:val="24"/>
        </w:rPr>
        <w:t>40%</w:t>
      </w:r>
      <w:r w:rsidRPr="002C7135">
        <w:rPr>
          <w:rFonts w:ascii="Times New Roman" w:eastAsia="標楷體" w:hAnsi="Times New Roman" w:hint="eastAsia"/>
          <w:szCs w:val="24"/>
        </w:rPr>
        <w:t>。</w:t>
      </w:r>
    </w:p>
    <w:p w:rsidR="004E31B2" w:rsidRPr="00FE0FB4" w:rsidRDefault="004E31B2" w:rsidP="004E31B2">
      <w:pPr>
        <w:pStyle w:val="a3"/>
        <w:widowControl/>
        <w:numPr>
          <w:ilvl w:val="0"/>
          <w:numId w:val="35"/>
        </w:numPr>
        <w:ind w:leftChars="0"/>
        <w:rPr>
          <w:rFonts w:ascii="Times New Roman" w:eastAsia="標楷體" w:hAnsi="Times New Roman"/>
          <w:b/>
          <w:szCs w:val="24"/>
        </w:rPr>
      </w:pPr>
      <w:r w:rsidRPr="00FE0FB4">
        <w:rPr>
          <w:rFonts w:ascii="Times New Roman" w:eastAsia="標楷體" w:hAnsi="Times New Roman" w:hint="eastAsia"/>
          <w:b/>
          <w:szCs w:val="24"/>
        </w:rPr>
        <w:t>戶外教育自主學習課程</w:t>
      </w:r>
      <w:r w:rsidR="00160C00" w:rsidRPr="00FE0FB4">
        <w:rPr>
          <w:rFonts w:ascii="Times New Roman" w:eastAsia="標楷體" w:hAnsi="Times New Roman" w:hint="eastAsia"/>
          <w:b/>
          <w:szCs w:val="24"/>
        </w:rPr>
        <w:t>：</w:t>
      </w:r>
    </w:p>
    <w:p w:rsidR="002C7135" w:rsidRDefault="002C7135" w:rsidP="00160C00">
      <w:pPr>
        <w:pStyle w:val="a3"/>
        <w:widowControl/>
        <w:numPr>
          <w:ilvl w:val="0"/>
          <w:numId w:val="43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申請對象：本市公私立國中小</w:t>
      </w:r>
      <w:r w:rsidR="00160C00">
        <w:rPr>
          <w:rFonts w:ascii="Times New Roman" w:eastAsia="標楷體" w:hAnsi="Times New Roman" w:hint="eastAsia"/>
          <w:szCs w:val="24"/>
        </w:rPr>
        <w:t>，每案</w:t>
      </w:r>
      <w:r w:rsidR="00160C00" w:rsidRPr="00160C00">
        <w:rPr>
          <w:rFonts w:ascii="Times New Roman" w:eastAsia="標楷體" w:hAnsi="Times New Roman" w:hint="eastAsia"/>
          <w:szCs w:val="24"/>
        </w:rPr>
        <w:t>參與學生數以</w:t>
      </w:r>
      <w:r w:rsidR="00FE0FB4">
        <w:rPr>
          <w:rFonts w:ascii="Times New Roman" w:eastAsia="標楷體" w:hAnsi="Times New Roman" w:hint="eastAsia"/>
          <w:szCs w:val="24"/>
        </w:rPr>
        <w:t>30</w:t>
      </w:r>
      <w:r w:rsidR="00160C00" w:rsidRPr="00160C00">
        <w:rPr>
          <w:rFonts w:ascii="Times New Roman" w:eastAsia="標楷體" w:hAnsi="Times New Roman" w:hint="eastAsia"/>
          <w:szCs w:val="24"/>
        </w:rPr>
        <w:t>人為原則</w:t>
      </w:r>
      <w:r>
        <w:rPr>
          <w:rFonts w:ascii="Times New Roman" w:eastAsia="標楷體" w:hAnsi="Times New Roman" w:hint="eastAsia"/>
          <w:szCs w:val="24"/>
        </w:rPr>
        <w:t>。</w:t>
      </w:r>
    </w:p>
    <w:p w:rsidR="002C7135" w:rsidRPr="00AC20C4" w:rsidRDefault="002C7135" w:rsidP="00AC20C4">
      <w:pPr>
        <w:pStyle w:val="a3"/>
        <w:widowControl/>
        <w:numPr>
          <w:ilvl w:val="0"/>
          <w:numId w:val="43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辦理方式：</w:t>
      </w:r>
      <w:r w:rsidR="00AC20C4" w:rsidRPr="00AC20C4">
        <w:rPr>
          <w:rFonts w:ascii="Times New Roman" w:eastAsia="標楷體" w:hAnsi="Times New Roman" w:hint="eastAsia"/>
          <w:szCs w:val="24"/>
        </w:rPr>
        <w:t>建立各縣市多元戶外場域與室內場館資源之連結，同時跨學科領域</w:t>
      </w:r>
      <w:r w:rsidR="00AC20C4">
        <w:rPr>
          <w:rFonts w:ascii="Times New Roman" w:eastAsia="標楷體" w:hAnsi="Times New Roman" w:hint="eastAsia"/>
          <w:szCs w:val="24"/>
        </w:rPr>
        <w:t>，鼓勵學校推動以戶外教育為核心之跨區域住宿型自主學習課程，以</w:t>
      </w:r>
      <w:r w:rsidR="00AC20C4" w:rsidRPr="00AC20C4">
        <w:rPr>
          <w:rFonts w:ascii="Times New Roman" w:eastAsia="標楷體" w:hAnsi="Times New Roman" w:hint="eastAsia"/>
          <w:szCs w:val="24"/>
        </w:rPr>
        <w:t>發掘自然與人文的奧秘與培育文化體驗與交流等素養之實踐。</w:t>
      </w:r>
    </w:p>
    <w:p w:rsidR="00AC20C4" w:rsidRDefault="00AC20C4" w:rsidP="002C7135">
      <w:pPr>
        <w:pStyle w:val="a3"/>
        <w:widowControl/>
        <w:numPr>
          <w:ilvl w:val="0"/>
          <w:numId w:val="43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經費補助說明：</w:t>
      </w:r>
    </w:p>
    <w:p w:rsidR="00AC20C4" w:rsidRDefault="00160C00" w:rsidP="00160C00">
      <w:pPr>
        <w:pStyle w:val="a3"/>
        <w:widowControl/>
        <w:numPr>
          <w:ilvl w:val="0"/>
          <w:numId w:val="44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每案</w:t>
      </w:r>
      <w:r>
        <w:rPr>
          <w:rFonts w:ascii="Times New Roman" w:eastAsia="標楷體" w:hAnsi="Times New Roman" w:hint="eastAsia"/>
          <w:szCs w:val="24"/>
        </w:rPr>
        <w:t>3</w:t>
      </w:r>
      <w:r>
        <w:rPr>
          <w:rFonts w:ascii="Times New Roman" w:eastAsia="標楷體" w:hAnsi="Times New Roman" w:hint="eastAsia"/>
          <w:szCs w:val="24"/>
        </w:rPr>
        <w:t>萬元為原則，每校每學年上限為</w:t>
      </w:r>
      <w:r>
        <w:rPr>
          <w:rFonts w:ascii="Times New Roman" w:eastAsia="標楷體" w:hAnsi="Times New Roman" w:hint="eastAsia"/>
          <w:szCs w:val="24"/>
        </w:rPr>
        <w:t>4</w:t>
      </w:r>
      <w:r>
        <w:rPr>
          <w:rFonts w:ascii="Times New Roman" w:eastAsia="標楷體" w:hAnsi="Times New Roman" w:hint="eastAsia"/>
          <w:szCs w:val="24"/>
        </w:rPr>
        <w:t>案。</w:t>
      </w:r>
    </w:p>
    <w:p w:rsidR="004E31B2" w:rsidRPr="00160C00" w:rsidRDefault="00160C00" w:rsidP="00160C00">
      <w:pPr>
        <w:pStyle w:val="a3"/>
        <w:widowControl/>
        <w:numPr>
          <w:ilvl w:val="0"/>
          <w:numId w:val="44"/>
        </w:numPr>
        <w:ind w:leftChars="0"/>
        <w:rPr>
          <w:rFonts w:ascii="Times New Roman" w:eastAsia="標楷體" w:hAnsi="Times New Roman"/>
          <w:szCs w:val="24"/>
        </w:rPr>
      </w:pPr>
      <w:r w:rsidRPr="00160C00">
        <w:rPr>
          <w:rFonts w:ascii="Times New Roman" w:eastAsia="標楷體" w:hAnsi="Times New Roman" w:hint="eastAsia"/>
          <w:szCs w:val="24"/>
        </w:rPr>
        <w:t>補助項目：家境清寒學生參加費用、遴聘師資鐘點費、交通費、材料費、門票、餐費及其他必要之費用。</w:t>
      </w:r>
    </w:p>
    <w:p w:rsidR="00CE1C79" w:rsidRDefault="00E05095" w:rsidP="00C57757">
      <w:pPr>
        <w:pStyle w:val="a3"/>
        <w:widowControl/>
        <w:numPr>
          <w:ilvl w:val="0"/>
          <w:numId w:val="4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送件作業：</w:t>
      </w:r>
    </w:p>
    <w:p w:rsidR="00CE1C79" w:rsidRDefault="00CE1C79" w:rsidP="00966808">
      <w:pPr>
        <w:pStyle w:val="a3"/>
        <w:widowControl/>
        <w:numPr>
          <w:ilvl w:val="0"/>
          <w:numId w:val="32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紙本：於</w:t>
      </w:r>
      <w:r>
        <w:rPr>
          <w:rFonts w:ascii="Times New Roman" w:eastAsia="標楷體" w:hAnsi="Times New Roman" w:hint="eastAsia"/>
          <w:szCs w:val="24"/>
        </w:rPr>
        <w:t>10</w:t>
      </w:r>
      <w:r w:rsidR="00160C00">
        <w:rPr>
          <w:rFonts w:ascii="Times New Roman" w:eastAsia="標楷體" w:hAnsi="Times New Roman" w:hint="eastAsia"/>
          <w:szCs w:val="24"/>
        </w:rPr>
        <w:t>8</w:t>
      </w:r>
      <w:r>
        <w:rPr>
          <w:rFonts w:ascii="Times New Roman" w:eastAsia="標楷體" w:hAnsi="Times New Roman" w:hint="eastAsia"/>
          <w:szCs w:val="24"/>
        </w:rPr>
        <w:t>年</w:t>
      </w:r>
      <w:r w:rsidR="00160C00">
        <w:rPr>
          <w:rFonts w:ascii="Times New Roman" w:eastAsia="標楷體" w:hAnsi="Times New Roman" w:hint="eastAsia"/>
          <w:szCs w:val="24"/>
        </w:rPr>
        <w:t>6</w:t>
      </w:r>
      <w:r>
        <w:rPr>
          <w:rFonts w:ascii="Times New Roman" w:eastAsia="標楷體" w:hAnsi="Times New Roman" w:hint="eastAsia"/>
          <w:szCs w:val="24"/>
        </w:rPr>
        <w:t>月</w:t>
      </w:r>
      <w:r w:rsidR="00160C00">
        <w:rPr>
          <w:rFonts w:ascii="Times New Roman" w:eastAsia="標楷體" w:hAnsi="Times New Roman" w:hint="eastAsia"/>
          <w:szCs w:val="24"/>
        </w:rPr>
        <w:t>13</w:t>
      </w:r>
      <w:r>
        <w:rPr>
          <w:rFonts w:ascii="Times New Roman" w:eastAsia="標楷體" w:hAnsi="Times New Roman" w:hint="eastAsia"/>
          <w:szCs w:val="24"/>
        </w:rPr>
        <w:t>日前</w:t>
      </w:r>
      <w:r w:rsidR="00966808">
        <w:rPr>
          <w:rFonts w:ascii="Times New Roman" w:eastAsia="標楷體" w:hAnsi="Times New Roman" w:hint="eastAsia"/>
          <w:szCs w:val="24"/>
        </w:rPr>
        <w:t>（</w:t>
      </w:r>
      <w:r>
        <w:rPr>
          <w:rFonts w:ascii="Times New Roman" w:eastAsia="標楷體" w:hAnsi="Times New Roman" w:hint="eastAsia"/>
          <w:szCs w:val="24"/>
        </w:rPr>
        <w:t>以郵戳為憑</w:t>
      </w:r>
      <w:r w:rsidR="00966808">
        <w:rPr>
          <w:rFonts w:ascii="Times New Roman" w:eastAsia="標楷體" w:hAnsi="Times New Roman" w:hint="eastAsia"/>
          <w:szCs w:val="24"/>
        </w:rPr>
        <w:t>）</w:t>
      </w:r>
      <w:r>
        <w:rPr>
          <w:rFonts w:ascii="Times New Roman" w:eastAsia="標楷體" w:hAnsi="Times New Roman" w:hint="eastAsia"/>
          <w:szCs w:val="24"/>
        </w:rPr>
        <w:t>將「核章」之</w:t>
      </w:r>
      <w:r w:rsidR="00FE0FB4">
        <w:rPr>
          <w:rFonts w:ascii="Times New Roman" w:eastAsia="標楷體" w:hAnsi="Times New Roman" w:hint="eastAsia"/>
          <w:szCs w:val="24"/>
        </w:rPr>
        <w:t>相關申請表單</w:t>
      </w:r>
      <w:r w:rsidR="00966808">
        <w:rPr>
          <w:rFonts w:ascii="Times New Roman" w:eastAsia="標楷體" w:hAnsi="Times New Roman" w:hint="eastAsia"/>
          <w:szCs w:val="24"/>
        </w:rPr>
        <w:t>(</w:t>
      </w:r>
      <w:r w:rsidR="00A05975">
        <w:rPr>
          <w:rFonts w:ascii="Times New Roman" w:eastAsia="標楷體" w:hAnsi="Times New Roman" w:hint="eastAsia"/>
          <w:szCs w:val="24"/>
        </w:rPr>
        <w:t>含</w:t>
      </w:r>
      <w:r w:rsidR="00966808">
        <w:rPr>
          <w:rFonts w:ascii="Times New Roman" w:eastAsia="標楷體" w:hAnsi="Times New Roman" w:hint="eastAsia"/>
          <w:szCs w:val="24"/>
        </w:rPr>
        <w:t>上述資料各一式</w:t>
      </w:r>
      <w:r w:rsidR="00966808">
        <w:rPr>
          <w:rFonts w:ascii="Times New Roman" w:eastAsia="標楷體" w:hAnsi="Times New Roman" w:hint="eastAsia"/>
          <w:szCs w:val="24"/>
        </w:rPr>
        <w:t>2</w:t>
      </w:r>
      <w:r w:rsidR="00966808">
        <w:rPr>
          <w:rFonts w:ascii="Times New Roman" w:eastAsia="標楷體" w:hAnsi="Times New Roman" w:hint="eastAsia"/>
          <w:szCs w:val="24"/>
        </w:rPr>
        <w:t>份</w:t>
      </w:r>
      <w:r w:rsidR="00966808">
        <w:rPr>
          <w:rFonts w:ascii="Times New Roman" w:eastAsia="標楷體" w:hAnsi="Times New Roman" w:hint="eastAsia"/>
          <w:szCs w:val="24"/>
        </w:rPr>
        <w:t>)</w:t>
      </w:r>
      <w:r w:rsidR="00966808">
        <w:rPr>
          <w:rFonts w:ascii="Times New Roman" w:eastAsia="標楷體" w:hAnsi="Times New Roman" w:hint="eastAsia"/>
          <w:szCs w:val="24"/>
        </w:rPr>
        <w:t>寄至新北市三重區五華國小</w:t>
      </w:r>
      <w:r w:rsidR="00966808">
        <w:rPr>
          <w:rFonts w:ascii="Times New Roman" w:eastAsia="標楷體" w:hAnsi="Times New Roman" w:hint="eastAsia"/>
          <w:szCs w:val="24"/>
        </w:rPr>
        <w:t>(</w:t>
      </w:r>
      <w:r w:rsidR="00966808" w:rsidRPr="00966808">
        <w:rPr>
          <w:rFonts w:ascii="Times New Roman" w:eastAsia="標楷體" w:hAnsi="Times New Roman" w:hint="eastAsia"/>
          <w:szCs w:val="24"/>
        </w:rPr>
        <w:t>新北市三重區集賢路</w:t>
      </w:r>
      <w:r w:rsidR="00966808" w:rsidRPr="00966808">
        <w:rPr>
          <w:rFonts w:ascii="Times New Roman" w:eastAsia="標楷體" w:hAnsi="Times New Roman" w:hint="eastAsia"/>
          <w:szCs w:val="24"/>
        </w:rPr>
        <w:t>89</w:t>
      </w:r>
      <w:r w:rsidR="00966808" w:rsidRPr="00966808">
        <w:rPr>
          <w:rFonts w:ascii="Times New Roman" w:eastAsia="標楷體" w:hAnsi="Times New Roman" w:hint="eastAsia"/>
          <w:szCs w:val="24"/>
        </w:rPr>
        <w:t>號</w:t>
      </w:r>
      <w:r w:rsidR="00966808">
        <w:rPr>
          <w:rFonts w:ascii="Times New Roman" w:eastAsia="標楷體" w:hAnsi="Times New Roman" w:hint="eastAsia"/>
          <w:szCs w:val="24"/>
        </w:rPr>
        <w:t>)</w:t>
      </w:r>
      <w:r w:rsidR="00966808">
        <w:rPr>
          <w:rFonts w:ascii="Times New Roman" w:eastAsia="標楷體" w:hAnsi="Times New Roman" w:hint="eastAsia"/>
          <w:szCs w:val="24"/>
        </w:rPr>
        <w:t>學務處收，信封上需註明「</w:t>
      </w:r>
      <w:r w:rsidR="00966808">
        <w:rPr>
          <w:rFonts w:ascii="Times New Roman" w:eastAsia="標楷體" w:hAnsi="Times New Roman" w:hint="eastAsia"/>
          <w:szCs w:val="24"/>
        </w:rPr>
        <w:t>10</w:t>
      </w:r>
      <w:r w:rsidR="00FE0FB4">
        <w:rPr>
          <w:rFonts w:ascii="Times New Roman" w:eastAsia="標楷體" w:hAnsi="Times New Roman" w:hint="eastAsia"/>
          <w:szCs w:val="24"/>
        </w:rPr>
        <w:t>8</w:t>
      </w:r>
      <w:r w:rsidR="00FE0FB4">
        <w:rPr>
          <w:rFonts w:ascii="Times New Roman" w:eastAsia="標楷體" w:hAnsi="Times New Roman" w:hint="eastAsia"/>
          <w:szCs w:val="24"/>
        </w:rPr>
        <w:t>學</w:t>
      </w:r>
      <w:r w:rsidR="00966808">
        <w:rPr>
          <w:rFonts w:ascii="Times New Roman" w:eastAsia="標楷體" w:hAnsi="Times New Roman" w:hint="eastAsia"/>
          <w:szCs w:val="24"/>
        </w:rPr>
        <w:t>年戶外教育申請資料」及「申請類別」（例：</w:t>
      </w:r>
      <w:r w:rsidR="00966808">
        <w:rPr>
          <w:rFonts w:ascii="Times New Roman" w:eastAsia="標楷體" w:hAnsi="Times New Roman" w:hint="eastAsia"/>
          <w:szCs w:val="24"/>
        </w:rPr>
        <w:t>10</w:t>
      </w:r>
      <w:r w:rsidR="00160C00">
        <w:rPr>
          <w:rFonts w:ascii="Times New Roman" w:eastAsia="標楷體" w:hAnsi="Times New Roman" w:hint="eastAsia"/>
          <w:szCs w:val="24"/>
        </w:rPr>
        <w:t>8</w:t>
      </w:r>
      <w:r w:rsidR="00160C00">
        <w:rPr>
          <w:rFonts w:ascii="Times New Roman" w:eastAsia="標楷體" w:hAnsi="Times New Roman" w:hint="eastAsia"/>
          <w:szCs w:val="24"/>
        </w:rPr>
        <w:t>學</w:t>
      </w:r>
      <w:r w:rsidR="00966808">
        <w:rPr>
          <w:rFonts w:ascii="Times New Roman" w:eastAsia="標楷體" w:hAnsi="Times New Roman" w:hint="eastAsia"/>
          <w:szCs w:val="24"/>
        </w:rPr>
        <w:t>年戶外教育申請資料－</w:t>
      </w:r>
      <w:r w:rsidR="00966808" w:rsidRPr="00966808">
        <w:rPr>
          <w:rFonts w:ascii="Times New Roman" w:eastAsia="標楷體" w:hAnsi="Times New Roman" w:hint="eastAsia"/>
          <w:szCs w:val="24"/>
        </w:rPr>
        <w:t>戶外教育</w:t>
      </w:r>
      <w:r w:rsidR="00160C00">
        <w:rPr>
          <w:rFonts w:ascii="Times New Roman" w:eastAsia="標楷體" w:hAnsi="Times New Roman" w:hint="eastAsia"/>
          <w:szCs w:val="24"/>
        </w:rPr>
        <w:t>自主學習課程</w:t>
      </w:r>
      <w:r w:rsidR="00966808">
        <w:rPr>
          <w:rFonts w:ascii="Times New Roman" w:eastAsia="標楷體" w:hAnsi="Times New Roman" w:hint="eastAsia"/>
          <w:szCs w:val="24"/>
        </w:rPr>
        <w:t>）。</w:t>
      </w:r>
    </w:p>
    <w:p w:rsidR="00E05095" w:rsidRDefault="00CE1C79" w:rsidP="00CE1C79">
      <w:pPr>
        <w:pStyle w:val="a3"/>
        <w:widowControl/>
        <w:numPr>
          <w:ilvl w:val="0"/>
          <w:numId w:val="32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電子檔：</w:t>
      </w:r>
      <w:r w:rsidR="00E05095">
        <w:rPr>
          <w:rFonts w:ascii="Times New Roman" w:eastAsia="標楷體" w:hAnsi="Times New Roman" w:hint="eastAsia"/>
          <w:szCs w:val="24"/>
        </w:rPr>
        <w:t>於</w:t>
      </w:r>
      <w:r w:rsidR="00E05095">
        <w:rPr>
          <w:rFonts w:ascii="Times New Roman" w:eastAsia="標楷體" w:hAnsi="Times New Roman" w:hint="eastAsia"/>
          <w:szCs w:val="24"/>
        </w:rPr>
        <w:t>10</w:t>
      </w:r>
      <w:r w:rsidR="00160C00">
        <w:rPr>
          <w:rFonts w:ascii="Times New Roman" w:eastAsia="標楷體" w:hAnsi="Times New Roman" w:hint="eastAsia"/>
          <w:szCs w:val="24"/>
        </w:rPr>
        <w:t>8</w:t>
      </w:r>
      <w:r w:rsidR="00E05095">
        <w:rPr>
          <w:rFonts w:ascii="Times New Roman" w:eastAsia="標楷體" w:hAnsi="Times New Roman" w:hint="eastAsia"/>
          <w:szCs w:val="24"/>
        </w:rPr>
        <w:t>年</w:t>
      </w:r>
      <w:r w:rsidR="00160C00">
        <w:rPr>
          <w:rFonts w:ascii="Times New Roman" w:eastAsia="標楷體" w:hAnsi="Times New Roman" w:hint="eastAsia"/>
          <w:szCs w:val="24"/>
        </w:rPr>
        <w:t>6</w:t>
      </w:r>
      <w:r w:rsidR="00E05095">
        <w:rPr>
          <w:rFonts w:ascii="Times New Roman" w:eastAsia="標楷體" w:hAnsi="Times New Roman" w:hint="eastAsia"/>
          <w:szCs w:val="24"/>
        </w:rPr>
        <w:t>月</w:t>
      </w:r>
      <w:r w:rsidR="00160C00">
        <w:rPr>
          <w:rFonts w:ascii="Times New Roman" w:eastAsia="標楷體" w:hAnsi="Times New Roman" w:hint="eastAsia"/>
          <w:szCs w:val="24"/>
        </w:rPr>
        <w:t>13</w:t>
      </w:r>
      <w:r w:rsidR="00E05095">
        <w:rPr>
          <w:rFonts w:ascii="Times New Roman" w:eastAsia="標楷體" w:hAnsi="Times New Roman" w:hint="eastAsia"/>
          <w:szCs w:val="24"/>
        </w:rPr>
        <w:t>日前將</w:t>
      </w:r>
      <w:r w:rsidR="00FE0FB4">
        <w:rPr>
          <w:rFonts w:ascii="Times New Roman" w:eastAsia="標楷體" w:hAnsi="Times New Roman" w:hint="eastAsia"/>
          <w:szCs w:val="24"/>
        </w:rPr>
        <w:t>相關申請表單</w:t>
      </w:r>
      <w:r w:rsidR="003422AA">
        <w:rPr>
          <w:rFonts w:ascii="Times New Roman" w:eastAsia="標楷體" w:hAnsi="Times New Roman" w:hint="eastAsia"/>
          <w:szCs w:val="24"/>
        </w:rPr>
        <w:t>（含</w:t>
      </w:r>
      <w:r w:rsidR="003422AA">
        <w:rPr>
          <w:rFonts w:ascii="Times New Roman" w:eastAsia="標楷體" w:hAnsi="Times New Roman" w:hint="eastAsia"/>
          <w:szCs w:val="24"/>
        </w:rPr>
        <w:t>word</w:t>
      </w:r>
      <w:r w:rsidR="003422AA">
        <w:rPr>
          <w:rFonts w:ascii="Times New Roman" w:eastAsia="標楷體" w:hAnsi="Times New Roman" w:hint="eastAsia"/>
          <w:szCs w:val="24"/>
        </w:rPr>
        <w:t>檔及核章掃瞄之</w:t>
      </w:r>
      <w:r w:rsidR="003422AA">
        <w:rPr>
          <w:rFonts w:ascii="Times New Roman" w:eastAsia="標楷體" w:hAnsi="Times New Roman" w:hint="eastAsia"/>
          <w:szCs w:val="24"/>
        </w:rPr>
        <w:t>pdf</w:t>
      </w:r>
      <w:r w:rsidR="003422AA">
        <w:rPr>
          <w:rFonts w:ascii="Times New Roman" w:eastAsia="標楷體" w:hAnsi="Times New Roman" w:hint="eastAsia"/>
          <w:szCs w:val="24"/>
        </w:rPr>
        <w:t>檔）</w:t>
      </w:r>
      <w:r w:rsidR="00E05095">
        <w:rPr>
          <w:rFonts w:ascii="Times New Roman" w:eastAsia="標楷體" w:hAnsi="Times New Roman" w:hint="eastAsia"/>
          <w:szCs w:val="24"/>
        </w:rPr>
        <w:t>上傳至新北市永續環境教育中心網站</w:t>
      </w:r>
      <w:r w:rsidR="00E05095">
        <w:rPr>
          <w:rFonts w:ascii="Times New Roman" w:eastAsia="標楷體" w:hAnsi="Times New Roman" w:hint="eastAsia"/>
          <w:szCs w:val="24"/>
        </w:rPr>
        <w:t>(</w:t>
      </w:r>
      <w:r w:rsidR="00E05095">
        <w:rPr>
          <w:rFonts w:ascii="Times New Roman" w:eastAsia="標楷體" w:hAnsi="Times New Roman" w:hint="eastAsia"/>
          <w:szCs w:val="24"/>
        </w:rPr>
        <w:t>網址：</w:t>
      </w:r>
      <w:hyperlink r:id="rId10" w:history="1">
        <w:r w:rsidR="00FE0FB4">
          <w:rPr>
            <w:rStyle w:val="a4"/>
          </w:rPr>
          <w:t>https://w3.sdec.ntpc.edu.tw/files/87-1000-109.php?Lang=zh-tw</w:t>
        </w:r>
      </w:hyperlink>
      <w:r w:rsidR="00C57757">
        <w:rPr>
          <w:rFonts w:ascii="Times New Roman" w:eastAsia="標楷體" w:hAnsi="Times New Roman" w:hint="eastAsia"/>
          <w:szCs w:val="24"/>
        </w:rPr>
        <w:t>)</w:t>
      </w:r>
      <w:r w:rsidR="00A473D3">
        <w:rPr>
          <w:rFonts w:ascii="Times New Roman" w:eastAsia="標楷體" w:hAnsi="Times New Roman" w:hint="eastAsia"/>
          <w:szCs w:val="24"/>
        </w:rPr>
        <w:t>，逾期不予受理。</w:t>
      </w:r>
    </w:p>
    <w:p w:rsidR="00003499" w:rsidRDefault="00003499" w:rsidP="002B686C">
      <w:pPr>
        <w:pStyle w:val="a3"/>
        <w:widowControl/>
        <w:numPr>
          <w:ilvl w:val="0"/>
          <w:numId w:val="4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審查說明：</w:t>
      </w:r>
    </w:p>
    <w:p w:rsidR="00003499" w:rsidRDefault="00003499" w:rsidP="00003499">
      <w:pPr>
        <w:pStyle w:val="a3"/>
        <w:widowControl/>
        <w:numPr>
          <w:ilvl w:val="0"/>
          <w:numId w:val="9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審查方式：依計畫書格式採書面審查，</w:t>
      </w:r>
      <w:r w:rsidRPr="00003499">
        <w:rPr>
          <w:rFonts w:ascii="Times New Roman" w:eastAsia="標楷體" w:hAnsi="Times New Roman" w:hint="eastAsia"/>
          <w:szCs w:val="24"/>
        </w:rPr>
        <w:t>邀請專家學者組成評審團進行評選。</w:t>
      </w:r>
    </w:p>
    <w:p w:rsidR="00003499" w:rsidRDefault="00003499" w:rsidP="00003499">
      <w:pPr>
        <w:pStyle w:val="a3"/>
        <w:widowControl/>
        <w:numPr>
          <w:ilvl w:val="0"/>
          <w:numId w:val="9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lastRenderedPageBreak/>
        <w:t>評選標準：</w:t>
      </w:r>
    </w:p>
    <w:tbl>
      <w:tblPr>
        <w:tblStyle w:val="a9"/>
        <w:tblW w:w="0" w:type="auto"/>
        <w:tblInd w:w="1350" w:type="dxa"/>
        <w:tblLook w:val="04A0" w:firstRow="1" w:lastRow="0" w:firstColumn="1" w:lastColumn="0" w:noHBand="0" w:noVBand="1"/>
      </w:tblPr>
      <w:tblGrid>
        <w:gridCol w:w="885"/>
        <w:gridCol w:w="2693"/>
        <w:gridCol w:w="4111"/>
        <w:gridCol w:w="1643"/>
      </w:tblGrid>
      <w:tr w:rsidR="00003499" w:rsidTr="00003499">
        <w:tc>
          <w:tcPr>
            <w:tcW w:w="885" w:type="dxa"/>
            <w:vAlign w:val="center"/>
          </w:tcPr>
          <w:p w:rsidR="00003499" w:rsidRDefault="00003499" w:rsidP="00003499">
            <w:pPr>
              <w:pStyle w:val="a3"/>
              <w:widowControl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項次</w:t>
            </w:r>
          </w:p>
        </w:tc>
        <w:tc>
          <w:tcPr>
            <w:tcW w:w="2693" w:type="dxa"/>
            <w:vAlign w:val="center"/>
          </w:tcPr>
          <w:p w:rsidR="00003499" w:rsidRDefault="00003499" w:rsidP="00003499">
            <w:pPr>
              <w:pStyle w:val="a3"/>
              <w:widowControl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評選項目</w:t>
            </w:r>
          </w:p>
        </w:tc>
        <w:tc>
          <w:tcPr>
            <w:tcW w:w="4111" w:type="dxa"/>
            <w:vAlign w:val="center"/>
          </w:tcPr>
          <w:p w:rsidR="00003499" w:rsidRDefault="00003499" w:rsidP="00003499">
            <w:pPr>
              <w:pStyle w:val="a3"/>
              <w:widowControl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評選內容</w:t>
            </w:r>
          </w:p>
        </w:tc>
        <w:tc>
          <w:tcPr>
            <w:tcW w:w="1643" w:type="dxa"/>
            <w:vAlign w:val="center"/>
          </w:tcPr>
          <w:p w:rsidR="00003499" w:rsidRDefault="00003499" w:rsidP="00003499">
            <w:pPr>
              <w:pStyle w:val="a3"/>
              <w:widowControl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所占比例</w:t>
            </w:r>
          </w:p>
        </w:tc>
      </w:tr>
      <w:tr w:rsidR="00003499" w:rsidTr="00165EDD">
        <w:tc>
          <w:tcPr>
            <w:tcW w:w="885" w:type="dxa"/>
          </w:tcPr>
          <w:p w:rsidR="00003499" w:rsidRDefault="00003499" w:rsidP="00003499">
            <w:pPr>
              <w:pStyle w:val="a3"/>
              <w:widowControl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003499" w:rsidRDefault="00003499" w:rsidP="00165EDD">
            <w:pPr>
              <w:pStyle w:val="a3"/>
              <w:widowControl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課程連結性</w:t>
            </w:r>
          </w:p>
        </w:tc>
        <w:tc>
          <w:tcPr>
            <w:tcW w:w="4111" w:type="dxa"/>
          </w:tcPr>
          <w:p w:rsidR="00003499" w:rsidRDefault="00165EDD" w:rsidP="002802B0">
            <w:pPr>
              <w:pStyle w:val="a3"/>
              <w:widowControl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與十二年國教素養指標、校本課程或</w:t>
            </w:r>
            <w:r w:rsidR="002802B0">
              <w:rPr>
                <w:rFonts w:ascii="Times New Roman" w:eastAsia="標楷體" w:hAnsi="Times New Roman" w:hint="eastAsia"/>
                <w:szCs w:val="24"/>
              </w:rPr>
              <w:t>領域</w:t>
            </w:r>
            <w:r>
              <w:rPr>
                <w:rFonts w:ascii="Times New Roman" w:eastAsia="標楷體" w:hAnsi="Times New Roman" w:hint="eastAsia"/>
                <w:szCs w:val="24"/>
              </w:rPr>
              <w:t>課程之連結性</w:t>
            </w:r>
          </w:p>
        </w:tc>
        <w:tc>
          <w:tcPr>
            <w:tcW w:w="1643" w:type="dxa"/>
            <w:vAlign w:val="center"/>
          </w:tcPr>
          <w:p w:rsidR="00003499" w:rsidRDefault="002802B0" w:rsidP="00165EDD">
            <w:pPr>
              <w:pStyle w:val="a3"/>
              <w:widowControl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3</w:t>
            </w:r>
            <w:r w:rsidR="00165EDD">
              <w:rPr>
                <w:rFonts w:ascii="Times New Roman" w:eastAsia="標楷體" w:hAnsi="Times New Roman" w:hint="eastAsia"/>
                <w:szCs w:val="24"/>
              </w:rPr>
              <w:t>0%</w:t>
            </w:r>
          </w:p>
        </w:tc>
      </w:tr>
      <w:tr w:rsidR="00003499" w:rsidTr="00165EDD">
        <w:tc>
          <w:tcPr>
            <w:tcW w:w="885" w:type="dxa"/>
          </w:tcPr>
          <w:p w:rsidR="00003499" w:rsidRDefault="00003499" w:rsidP="00003499">
            <w:pPr>
              <w:pStyle w:val="a3"/>
              <w:widowControl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</w:t>
            </w:r>
          </w:p>
        </w:tc>
        <w:tc>
          <w:tcPr>
            <w:tcW w:w="2693" w:type="dxa"/>
            <w:vAlign w:val="center"/>
          </w:tcPr>
          <w:p w:rsidR="00003499" w:rsidRDefault="00165EDD" w:rsidP="00165EDD">
            <w:pPr>
              <w:pStyle w:val="a3"/>
              <w:widowControl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計畫完整性</w:t>
            </w:r>
          </w:p>
        </w:tc>
        <w:tc>
          <w:tcPr>
            <w:tcW w:w="4111" w:type="dxa"/>
          </w:tcPr>
          <w:p w:rsidR="00165EDD" w:rsidRDefault="00165EDD" w:rsidP="00165EDD">
            <w:pPr>
              <w:pStyle w:val="a3"/>
              <w:widowControl/>
              <w:numPr>
                <w:ilvl w:val="0"/>
                <w:numId w:val="10"/>
              </w:numPr>
              <w:ind w:leftChars="0"/>
              <w:rPr>
                <w:rFonts w:ascii="Times New Roman" w:eastAsia="標楷體" w:hAnsi="Times New Roman"/>
                <w:szCs w:val="24"/>
              </w:rPr>
            </w:pPr>
            <w:r w:rsidRPr="00165EDD">
              <w:rPr>
                <w:rFonts w:ascii="Times New Roman" w:eastAsia="標楷體" w:hAnsi="Times New Roman" w:hint="eastAsia"/>
                <w:szCs w:val="24"/>
              </w:rPr>
              <w:t>活動目標之正確性</w:t>
            </w:r>
          </w:p>
          <w:p w:rsidR="00003499" w:rsidRDefault="00165EDD" w:rsidP="00165EDD">
            <w:pPr>
              <w:pStyle w:val="a3"/>
              <w:widowControl/>
              <w:numPr>
                <w:ilvl w:val="0"/>
                <w:numId w:val="10"/>
              </w:numPr>
              <w:ind w:leftChars="0"/>
              <w:rPr>
                <w:rFonts w:ascii="Times New Roman" w:eastAsia="標楷體" w:hAnsi="Times New Roman"/>
                <w:szCs w:val="24"/>
              </w:rPr>
            </w:pPr>
            <w:r w:rsidRPr="00165EDD">
              <w:rPr>
                <w:rFonts w:ascii="Times New Roman" w:eastAsia="標楷體" w:hAnsi="Times New Roman" w:hint="eastAsia"/>
                <w:szCs w:val="24"/>
              </w:rPr>
              <w:t>教學活動設計之可行性與完整性</w:t>
            </w:r>
          </w:p>
          <w:p w:rsidR="00165EDD" w:rsidRDefault="00165EDD" w:rsidP="00165EDD">
            <w:pPr>
              <w:pStyle w:val="a3"/>
              <w:widowControl/>
              <w:numPr>
                <w:ilvl w:val="0"/>
                <w:numId w:val="10"/>
              </w:numPr>
              <w:ind w:leftChars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人力規劃之完整性</w:t>
            </w:r>
          </w:p>
          <w:p w:rsidR="00165EDD" w:rsidRDefault="00165EDD" w:rsidP="00165EDD">
            <w:pPr>
              <w:pStyle w:val="a3"/>
              <w:widowControl/>
              <w:numPr>
                <w:ilvl w:val="0"/>
                <w:numId w:val="10"/>
              </w:numPr>
              <w:ind w:leftChars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安全管理之確切性</w:t>
            </w:r>
          </w:p>
        </w:tc>
        <w:tc>
          <w:tcPr>
            <w:tcW w:w="1643" w:type="dxa"/>
            <w:vAlign w:val="center"/>
          </w:tcPr>
          <w:p w:rsidR="00003499" w:rsidRDefault="00165EDD" w:rsidP="00165EDD">
            <w:pPr>
              <w:pStyle w:val="a3"/>
              <w:widowControl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30%</w:t>
            </w:r>
          </w:p>
        </w:tc>
      </w:tr>
      <w:tr w:rsidR="00003499" w:rsidTr="00165EDD">
        <w:tc>
          <w:tcPr>
            <w:tcW w:w="885" w:type="dxa"/>
          </w:tcPr>
          <w:p w:rsidR="00003499" w:rsidRDefault="00003499" w:rsidP="00003499">
            <w:pPr>
              <w:pStyle w:val="a3"/>
              <w:widowControl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3</w:t>
            </w:r>
          </w:p>
        </w:tc>
        <w:tc>
          <w:tcPr>
            <w:tcW w:w="2693" w:type="dxa"/>
            <w:vAlign w:val="center"/>
          </w:tcPr>
          <w:p w:rsidR="00003499" w:rsidRDefault="00165EDD" w:rsidP="00165EDD">
            <w:pPr>
              <w:pStyle w:val="a3"/>
              <w:widowControl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教學創新性</w:t>
            </w:r>
          </w:p>
        </w:tc>
        <w:tc>
          <w:tcPr>
            <w:tcW w:w="4111" w:type="dxa"/>
          </w:tcPr>
          <w:p w:rsidR="00003499" w:rsidRDefault="00165EDD" w:rsidP="00003499">
            <w:pPr>
              <w:pStyle w:val="a3"/>
              <w:widowControl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戶外教育教學活動之創意</w:t>
            </w:r>
          </w:p>
        </w:tc>
        <w:tc>
          <w:tcPr>
            <w:tcW w:w="1643" w:type="dxa"/>
            <w:vAlign w:val="center"/>
          </w:tcPr>
          <w:p w:rsidR="00003499" w:rsidRDefault="002802B0" w:rsidP="00165EDD">
            <w:pPr>
              <w:pStyle w:val="a3"/>
              <w:widowControl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20</w:t>
            </w:r>
            <w:r w:rsidR="00165EDD">
              <w:rPr>
                <w:rFonts w:ascii="Times New Roman" w:eastAsia="標楷體" w:hAnsi="Times New Roman" w:hint="eastAsia"/>
                <w:szCs w:val="24"/>
              </w:rPr>
              <w:t>%</w:t>
            </w:r>
          </w:p>
        </w:tc>
      </w:tr>
      <w:tr w:rsidR="00003499" w:rsidTr="00165EDD">
        <w:tc>
          <w:tcPr>
            <w:tcW w:w="885" w:type="dxa"/>
          </w:tcPr>
          <w:p w:rsidR="00003499" w:rsidRDefault="00003499" w:rsidP="00003499">
            <w:pPr>
              <w:pStyle w:val="a3"/>
              <w:widowControl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4</w:t>
            </w:r>
          </w:p>
        </w:tc>
        <w:tc>
          <w:tcPr>
            <w:tcW w:w="2693" w:type="dxa"/>
            <w:vAlign w:val="center"/>
          </w:tcPr>
          <w:p w:rsidR="00003499" w:rsidRDefault="00165EDD" w:rsidP="00165EDD">
            <w:pPr>
              <w:pStyle w:val="a3"/>
              <w:widowControl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活動推廣性</w:t>
            </w:r>
          </w:p>
        </w:tc>
        <w:tc>
          <w:tcPr>
            <w:tcW w:w="4111" w:type="dxa"/>
          </w:tcPr>
          <w:p w:rsidR="00003499" w:rsidRDefault="00165EDD" w:rsidP="00003499">
            <w:pPr>
              <w:pStyle w:val="a3"/>
              <w:widowControl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165EDD">
              <w:rPr>
                <w:rFonts w:ascii="Times New Roman" w:eastAsia="標楷體" w:hAnsi="Times New Roman" w:hint="eastAsia"/>
                <w:szCs w:val="24"/>
              </w:rPr>
              <w:t>戶外課程與教學之相關成果與效益</w:t>
            </w:r>
          </w:p>
        </w:tc>
        <w:tc>
          <w:tcPr>
            <w:tcW w:w="1643" w:type="dxa"/>
            <w:vAlign w:val="center"/>
          </w:tcPr>
          <w:p w:rsidR="00003499" w:rsidRDefault="002802B0" w:rsidP="00165EDD">
            <w:pPr>
              <w:pStyle w:val="a3"/>
              <w:widowControl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</w:t>
            </w:r>
            <w:r w:rsidR="00165EDD">
              <w:rPr>
                <w:rFonts w:ascii="Times New Roman" w:eastAsia="標楷體" w:hAnsi="Times New Roman" w:hint="eastAsia"/>
                <w:szCs w:val="24"/>
              </w:rPr>
              <w:t>0%</w:t>
            </w:r>
          </w:p>
        </w:tc>
      </w:tr>
      <w:tr w:rsidR="00003499" w:rsidTr="00165EDD">
        <w:tc>
          <w:tcPr>
            <w:tcW w:w="885" w:type="dxa"/>
          </w:tcPr>
          <w:p w:rsidR="00003499" w:rsidRDefault="00003499" w:rsidP="00003499">
            <w:pPr>
              <w:pStyle w:val="a3"/>
              <w:widowControl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5</w:t>
            </w:r>
          </w:p>
        </w:tc>
        <w:tc>
          <w:tcPr>
            <w:tcW w:w="2693" w:type="dxa"/>
            <w:vAlign w:val="center"/>
          </w:tcPr>
          <w:p w:rsidR="00003499" w:rsidRDefault="00165EDD" w:rsidP="00165EDD">
            <w:pPr>
              <w:pStyle w:val="a3"/>
              <w:widowControl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經費合理性</w:t>
            </w:r>
          </w:p>
        </w:tc>
        <w:tc>
          <w:tcPr>
            <w:tcW w:w="4111" w:type="dxa"/>
          </w:tcPr>
          <w:p w:rsidR="00003499" w:rsidRDefault="00165EDD" w:rsidP="00003499">
            <w:pPr>
              <w:pStyle w:val="a3"/>
              <w:widowControl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165EDD">
              <w:rPr>
                <w:rFonts w:ascii="Times New Roman" w:eastAsia="標楷體" w:hAnsi="Times New Roman" w:hint="eastAsia"/>
                <w:szCs w:val="24"/>
              </w:rPr>
              <w:t>補助</w:t>
            </w:r>
            <w:r>
              <w:rPr>
                <w:rFonts w:ascii="Times New Roman" w:eastAsia="標楷體" w:hAnsi="Times New Roman" w:hint="eastAsia"/>
                <w:szCs w:val="24"/>
              </w:rPr>
              <w:t>/</w:t>
            </w:r>
            <w:r>
              <w:rPr>
                <w:rFonts w:ascii="Times New Roman" w:eastAsia="標楷體" w:hAnsi="Times New Roman" w:hint="eastAsia"/>
                <w:szCs w:val="24"/>
              </w:rPr>
              <w:t>編列</w:t>
            </w:r>
            <w:r w:rsidRPr="00165EDD">
              <w:rPr>
                <w:rFonts w:ascii="Times New Roman" w:eastAsia="標楷體" w:hAnsi="Times New Roman" w:hint="eastAsia"/>
                <w:szCs w:val="24"/>
              </w:rPr>
              <w:t>經費運用之合理性</w:t>
            </w:r>
          </w:p>
        </w:tc>
        <w:tc>
          <w:tcPr>
            <w:tcW w:w="1643" w:type="dxa"/>
            <w:vAlign w:val="center"/>
          </w:tcPr>
          <w:p w:rsidR="00003499" w:rsidRDefault="00165EDD" w:rsidP="00165EDD">
            <w:pPr>
              <w:pStyle w:val="a3"/>
              <w:widowControl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10%</w:t>
            </w:r>
          </w:p>
        </w:tc>
      </w:tr>
    </w:tbl>
    <w:p w:rsidR="00E05095" w:rsidRDefault="00003499" w:rsidP="002B686C">
      <w:pPr>
        <w:pStyle w:val="a3"/>
        <w:widowControl/>
        <w:numPr>
          <w:ilvl w:val="0"/>
          <w:numId w:val="4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注意</w:t>
      </w:r>
      <w:r w:rsidR="00E05095">
        <w:rPr>
          <w:rFonts w:ascii="Times New Roman" w:eastAsia="標楷體" w:hAnsi="Times New Roman" w:hint="eastAsia"/>
          <w:szCs w:val="24"/>
        </w:rPr>
        <w:t>事項</w:t>
      </w:r>
      <w:r w:rsidR="00855BFA">
        <w:rPr>
          <w:rFonts w:ascii="Times New Roman" w:eastAsia="標楷體" w:hAnsi="Times New Roman" w:hint="eastAsia"/>
          <w:szCs w:val="24"/>
        </w:rPr>
        <w:t>：</w:t>
      </w:r>
    </w:p>
    <w:p w:rsidR="00855BFA" w:rsidRDefault="00855BFA" w:rsidP="00855BFA">
      <w:pPr>
        <w:pStyle w:val="a3"/>
        <w:widowControl/>
        <w:numPr>
          <w:ilvl w:val="0"/>
          <w:numId w:val="16"/>
        </w:numPr>
        <w:ind w:leftChars="0"/>
        <w:rPr>
          <w:rFonts w:ascii="Times New Roman" w:eastAsia="標楷體" w:hAnsi="Times New Roman"/>
          <w:szCs w:val="24"/>
        </w:rPr>
      </w:pPr>
      <w:r w:rsidRPr="00855BFA">
        <w:rPr>
          <w:rFonts w:ascii="Times New Roman" w:eastAsia="標楷體" w:hAnsi="Times New Roman" w:hint="eastAsia"/>
          <w:szCs w:val="24"/>
        </w:rPr>
        <w:t>請學校事先勘查戶外教育實施地點，考慮環境承載量、避免參與人數過多造成生態環境破壞</w:t>
      </w:r>
      <w:r>
        <w:rPr>
          <w:rFonts w:ascii="Times New Roman" w:eastAsia="標楷體" w:hAnsi="Times New Roman" w:hint="eastAsia"/>
          <w:szCs w:val="24"/>
        </w:rPr>
        <w:t>。</w:t>
      </w:r>
    </w:p>
    <w:p w:rsidR="00855BFA" w:rsidRDefault="00855BFA" w:rsidP="00855BFA">
      <w:pPr>
        <w:pStyle w:val="a3"/>
        <w:widowControl/>
        <w:numPr>
          <w:ilvl w:val="0"/>
          <w:numId w:val="16"/>
        </w:numPr>
        <w:ind w:leftChars="0"/>
        <w:rPr>
          <w:rFonts w:ascii="Times New Roman" w:eastAsia="標楷體" w:hAnsi="Times New Roman"/>
          <w:szCs w:val="24"/>
        </w:rPr>
      </w:pPr>
      <w:r w:rsidRPr="00855BFA">
        <w:rPr>
          <w:rFonts w:ascii="Times New Roman" w:eastAsia="標楷體" w:hAnsi="Times New Roman" w:hint="eastAsia"/>
          <w:szCs w:val="24"/>
        </w:rPr>
        <w:t>戶外活動辦理之前，學校請針對教學主題，辦理相關行前教育。辦理後應收集學生學習成果與心得報告</w:t>
      </w:r>
      <w:r>
        <w:rPr>
          <w:rFonts w:ascii="Times New Roman" w:eastAsia="標楷體" w:hAnsi="Times New Roman" w:hint="eastAsia"/>
          <w:szCs w:val="24"/>
        </w:rPr>
        <w:t>。</w:t>
      </w:r>
    </w:p>
    <w:p w:rsidR="00855BFA" w:rsidRDefault="00855BFA" w:rsidP="00855BFA">
      <w:pPr>
        <w:pStyle w:val="a3"/>
        <w:widowControl/>
        <w:numPr>
          <w:ilvl w:val="0"/>
          <w:numId w:val="16"/>
        </w:numPr>
        <w:ind w:leftChars="0"/>
        <w:rPr>
          <w:rFonts w:ascii="Times New Roman" w:eastAsia="標楷體" w:hAnsi="Times New Roman"/>
          <w:szCs w:val="24"/>
        </w:rPr>
      </w:pPr>
      <w:r w:rsidRPr="00855BFA">
        <w:rPr>
          <w:rFonts w:ascii="Times New Roman" w:eastAsia="標楷體" w:hAnsi="Times New Roman" w:hint="eastAsia"/>
          <w:szCs w:val="24"/>
        </w:rPr>
        <w:t>辦理地點儘量以學校附近為原則。為求節能減碳，利用徒步、自行車或大眾運輸工具之計畫，將優先補助。</w:t>
      </w:r>
    </w:p>
    <w:p w:rsidR="003422AA" w:rsidRPr="00CE1C79" w:rsidRDefault="00855BFA" w:rsidP="00CE1C79">
      <w:pPr>
        <w:pStyle w:val="a3"/>
        <w:widowControl/>
        <w:numPr>
          <w:ilvl w:val="0"/>
          <w:numId w:val="16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獲補助學校請於</w:t>
      </w:r>
      <w:r>
        <w:rPr>
          <w:rFonts w:ascii="Times New Roman" w:eastAsia="標楷體" w:hAnsi="Times New Roman" w:hint="eastAsia"/>
          <w:szCs w:val="24"/>
        </w:rPr>
        <w:t>10</w:t>
      </w:r>
      <w:r w:rsidR="00160C00">
        <w:rPr>
          <w:rFonts w:ascii="Times New Roman" w:eastAsia="標楷體" w:hAnsi="Times New Roman" w:hint="eastAsia"/>
          <w:szCs w:val="24"/>
        </w:rPr>
        <w:t>9</w:t>
      </w:r>
      <w:r>
        <w:rPr>
          <w:rFonts w:ascii="Times New Roman" w:eastAsia="標楷體" w:hAnsi="Times New Roman" w:hint="eastAsia"/>
          <w:szCs w:val="24"/>
        </w:rPr>
        <w:t>年</w:t>
      </w:r>
      <w:r>
        <w:rPr>
          <w:rFonts w:ascii="Times New Roman" w:eastAsia="標楷體" w:hAnsi="Times New Roman" w:hint="eastAsia"/>
          <w:szCs w:val="24"/>
        </w:rPr>
        <w:t>7</w:t>
      </w:r>
      <w:r>
        <w:rPr>
          <w:rFonts w:ascii="Times New Roman" w:eastAsia="標楷體" w:hAnsi="Times New Roman" w:hint="eastAsia"/>
          <w:szCs w:val="24"/>
        </w:rPr>
        <w:t>月</w:t>
      </w:r>
      <w:r>
        <w:rPr>
          <w:rFonts w:ascii="Times New Roman" w:eastAsia="標楷體" w:hAnsi="Times New Roman" w:hint="eastAsia"/>
          <w:szCs w:val="24"/>
        </w:rPr>
        <w:t>31</w:t>
      </w:r>
      <w:r>
        <w:rPr>
          <w:rFonts w:ascii="Times New Roman" w:eastAsia="標楷體" w:hAnsi="Times New Roman" w:hint="eastAsia"/>
          <w:szCs w:val="24"/>
        </w:rPr>
        <w:t>日前</w:t>
      </w:r>
      <w:r w:rsidR="003422AA">
        <w:rPr>
          <w:rFonts w:ascii="Times New Roman" w:eastAsia="標楷體" w:hAnsi="Times New Roman" w:hint="eastAsia"/>
          <w:szCs w:val="24"/>
        </w:rPr>
        <w:t>執行完畢，</w:t>
      </w:r>
      <w:r w:rsidRPr="00165EDD">
        <w:rPr>
          <w:rFonts w:ascii="Times New Roman" w:eastAsia="標楷體" w:hAnsi="Times New Roman" w:hint="eastAsia"/>
          <w:szCs w:val="24"/>
        </w:rPr>
        <w:t>繳交</w:t>
      </w:r>
      <w:r w:rsidR="003422AA">
        <w:rPr>
          <w:rFonts w:ascii="Times New Roman" w:eastAsia="標楷體" w:hAnsi="Times New Roman" w:hint="eastAsia"/>
          <w:szCs w:val="24"/>
        </w:rPr>
        <w:t>收支結算表、繳款書</w:t>
      </w:r>
      <w:r w:rsidR="003422AA">
        <w:rPr>
          <w:rFonts w:ascii="Times New Roman" w:eastAsia="標楷體" w:hAnsi="Times New Roman" w:hint="eastAsia"/>
          <w:szCs w:val="24"/>
        </w:rPr>
        <w:t>(</w:t>
      </w:r>
      <w:r w:rsidR="003422AA">
        <w:rPr>
          <w:rFonts w:ascii="Times New Roman" w:eastAsia="標楷體" w:hAnsi="Times New Roman" w:hint="eastAsia"/>
          <w:szCs w:val="24"/>
        </w:rPr>
        <w:t>未執行之經費需全額繳回）、</w:t>
      </w:r>
      <w:r w:rsidRPr="00165EDD">
        <w:rPr>
          <w:rFonts w:ascii="Times New Roman" w:eastAsia="標楷體" w:hAnsi="Times New Roman" w:hint="eastAsia"/>
          <w:szCs w:val="24"/>
        </w:rPr>
        <w:t>成果報告</w:t>
      </w:r>
      <w:r>
        <w:rPr>
          <w:rFonts w:ascii="Times New Roman" w:eastAsia="標楷體" w:hAnsi="Times New Roman" w:hint="eastAsia"/>
          <w:szCs w:val="24"/>
        </w:rPr>
        <w:t>表</w:t>
      </w:r>
      <w:r w:rsidR="00160C00">
        <w:rPr>
          <w:rFonts w:ascii="Times New Roman" w:eastAsia="標楷體" w:hAnsi="Times New Roman" w:hint="eastAsia"/>
          <w:szCs w:val="24"/>
        </w:rPr>
        <w:t>(</w:t>
      </w:r>
      <w:r w:rsidR="00160C00">
        <w:rPr>
          <w:rFonts w:ascii="Times New Roman" w:eastAsia="標楷體" w:hAnsi="Times New Roman" w:hint="eastAsia"/>
          <w:szCs w:val="24"/>
        </w:rPr>
        <w:t>附件</w:t>
      </w:r>
      <w:r w:rsidR="00160C00">
        <w:rPr>
          <w:rFonts w:ascii="Times New Roman" w:eastAsia="標楷體" w:hAnsi="Times New Roman" w:hint="eastAsia"/>
          <w:szCs w:val="24"/>
        </w:rPr>
        <w:t>1)</w:t>
      </w:r>
      <w:r w:rsidR="003422AA">
        <w:rPr>
          <w:rFonts w:ascii="Times New Roman" w:eastAsia="標楷體" w:hAnsi="Times New Roman" w:hint="eastAsia"/>
          <w:szCs w:val="24"/>
        </w:rPr>
        <w:t>及</w:t>
      </w:r>
      <w:r w:rsidRPr="003422AA">
        <w:rPr>
          <w:rFonts w:ascii="Times New Roman" w:eastAsia="標楷體" w:hAnsi="Times New Roman" w:hint="eastAsia"/>
          <w:szCs w:val="24"/>
        </w:rPr>
        <w:t>自我檢核表</w:t>
      </w:r>
      <w:r w:rsidR="00160C00">
        <w:rPr>
          <w:rFonts w:ascii="Times New Roman" w:eastAsia="標楷體" w:hAnsi="Times New Roman" w:hint="eastAsia"/>
          <w:szCs w:val="24"/>
        </w:rPr>
        <w:t>(</w:t>
      </w:r>
      <w:r w:rsidR="00160C00">
        <w:rPr>
          <w:rFonts w:ascii="Times New Roman" w:eastAsia="標楷體" w:hAnsi="Times New Roman" w:hint="eastAsia"/>
          <w:szCs w:val="24"/>
        </w:rPr>
        <w:t>附件</w:t>
      </w:r>
      <w:r w:rsidR="00160C00">
        <w:rPr>
          <w:rFonts w:ascii="Times New Roman" w:eastAsia="標楷體" w:hAnsi="Times New Roman" w:hint="eastAsia"/>
          <w:szCs w:val="24"/>
        </w:rPr>
        <w:t>2)</w:t>
      </w:r>
      <w:r w:rsidR="003422AA" w:rsidRPr="003422AA">
        <w:rPr>
          <w:rFonts w:ascii="Times New Roman" w:eastAsia="標楷體" w:hAnsi="Times New Roman" w:hint="eastAsia"/>
          <w:szCs w:val="24"/>
        </w:rPr>
        <w:t>之</w:t>
      </w:r>
      <w:r w:rsidRPr="003422AA">
        <w:rPr>
          <w:rFonts w:ascii="Times New Roman" w:eastAsia="標楷體" w:hAnsi="Times New Roman" w:hint="eastAsia"/>
          <w:szCs w:val="24"/>
        </w:rPr>
        <w:t>電子檔上傳至新北市永續環境教育中心</w:t>
      </w:r>
      <w:r w:rsidRPr="003422AA">
        <w:rPr>
          <w:rFonts w:ascii="Times New Roman" w:eastAsia="標楷體" w:hAnsi="Times New Roman" w:hint="eastAsia"/>
          <w:szCs w:val="24"/>
        </w:rPr>
        <w:t>/10</w:t>
      </w:r>
      <w:r w:rsidR="00160C00">
        <w:rPr>
          <w:rFonts w:ascii="Times New Roman" w:eastAsia="標楷體" w:hAnsi="Times New Roman" w:hint="eastAsia"/>
          <w:szCs w:val="24"/>
        </w:rPr>
        <w:t>8</w:t>
      </w:r>
      <w:r w:rsidRPr="003422AA">
        <w:rPr>
          <w:rFonts w:ascii="Times New Roman" w:eastAsia="標楷體" w:hAnsi="Times New Roman" w:hint="eastAsia"/>
          <w:szCs w:val="24"/>
        </w:rPr>
        <w:t>學年度</w:t>
      </w:r>
      <w:r w:rsidR="00966808">
        <w:rPr>
          <w:rFonts w:ascii="Times New Roman" w:eastAsia="標楷體" w:hAnsi="Times New Roman" w:hint="eastAsia"/>
          <w:szCs w:val="24"/>
        </w:rPr>
        <w:t>戶外教育</w:t>
      </w:r>
      <w:r w:rsidRPr="003422AA">
        <w:rPr>
          <w:rFonts w:ascii="Times New Roman" w:eastAsia="標楷體" w:hAnsi="Times New Roman" w:hint="eastAsia"/>
          <w:szCs w:val="24"/>
        </w:rPr>
        <w:t>成果報告上傳區。</w:t>
      </w:r>
    </w:p>
    <w:p w:rsidR="00855BFA" w:rsidRPr="00160C00" w:rsidRDefault="00855BFA" w:rsidP="00855BFA">
      <w:pPr>
        <w:pStyle w:val="a3"/>
        <w:widowControl/>
        <w:ind w:leftChars="0" w:left="1350"/>
        <w:rPr>
          <w:rFonts w:ascii="Times New Roman" w:eastAsia="標楷體" w:hAnsi="Times New Roman"/>
          <w:szCs w:val="24"/>
        </w:rPr>
      </w:pPr>
    </w:p>
    <w:p w:rsidR="002B686C" w:rsidRPr="00855BFA" w:rsidRDefault="00E05095" w:rsidP="002B686C">
      <w:pPr>
        <w:pStyle w:val="a3"/>
        <w:widowControl/>
        <w:numPr>
          <w:ilvl w:val="0"/>
          <w:numId w:val="3"/>
        </w:numPr>
        <w:ind w:leftChars="0"/>
        <w:rPr>
          <w:rFonts w:ascii="標楷體" w:eastAsia="標楷體" w:hAnsi="標楷體"/>
          <w:szCs w:val="24"/>
        </w:rPr>
      </w:pPr>
      <w:r w:rsidRPr="00855BFA">
        <w:rPr>
          <w:rFonts w:ascii="標楷體" w:eastAsia="標楷體" w:hAnsi="標楷體" w:hint="eastAsia"/>
          <w:szCs w:val="24"/>
        </w:rPr>
        <w:t>經費編列原則</w:t>
      </w:r>
      <w:r w:rsidR="00855BFA" w:rsidRPr="00855BFA">
        <w:rPr>
          <w:rFonts w:ascii="標楷體" w:eastAsia="標楷體" w:hAnsi="標楷體" w:hint="eastAsia"/>
          <w:szCs w:val="24"/>
        </w:rPr>
        <w:t>：</w:t>
      </w:r>
    </w:p>
    <w:p w:rsidR="00855BFA" w:rsidRPr="00855BFA" w:rsidRDefault="00165EDD" w:rsidP="00855BFA">
      <w:pPr>
        <w:pStyle w:val="a3"/>
        <w:widowControl/>
        <w:numPr>
          <w:ilvl w:val="0"/>
          <w:numId w:val="11"/>
        </w:numPr>
        <w:ind w:leftChars="0"/>
        <w:rPr>
          <w:rFonts w:ascii="標楷體" w:eastAsia="標楷體" w:hAnsi="標楷體"/>
          <w:szCs w:val="24"/>
        </w:rPr>
      </w:pPr>
      <w:r w:rsidRPr="00855BFA">
        <w:rPr>
          <w:rFonts w:ascii="標楷體" w:eastAsia="標楷體" w:hAnsi="標楷體" w:hint="eastAsia"/>
          <w:szCs w:val="24"/>
        </w:rPr>
        <w:t>計畫以學年度編寫、經費依「年度」憑撥。</w:t>
      </w:r>
    </w:p>
    <w:p w:rsidR="00855BFA" w:rsidRPr="00855BFA" w:rsidRDefault="00855BFA" w:rsidP="00855BFA">
      <w:pPr>
        <w:pStyle w:val="a3"/>
        <w:widowControl/>
        <w:numPr>
          <w:ilvl w:val="0"/>
          <w:numId w:val="11"/>
        </w:numPr>
        <w:ind w:leftChars="0"/>
        <w:rPr>
          <w:rFonts w:ascii="標楷體" w:eastAsia="標楷體" w:hAnsi="標楷體"/>
          <w:szCs w:val="24"/>
        </w:rPr>
      </w:pPr>
      <w:r w:rsidRPr="00855BFA">
        <w:rPr>
          <w:rFonts w:ascii="標楷體" w:eastAsia="標楷體" w:hAnsi="標楷體" w:hint="eastAsia"/>
          <w:szCs w:val="32"/>
        </w:rPr>
        <w:t>鐘點</w:t>
      </w:r>
      <w:r w:rsidRPr="00855BFA">
        <w:rPr>
          <w:rFonts w:ascii="標楷體" w:eastAsia="標楷體" w:hAnsi="標楷體"/>
        </w:rPr>
        <w:t>費</w:t>
      </w:r>
      <w:r w:rsidRPr="00855BFA">
        <w:rPr>
          <w:rFonts w:ascii="標楷體" w:eastAsia="標楷體" w:hAnsi="標楷體" w:hint="eastAsia"/>
        </w:rPr>
        <w:t>支給標準</w:t>
      </w:r>
      <w:r w:rsidRPr="00855BFA">
        <w:rPr>
          <w:rFonts w:ascii="標楷體" w:eastAsia="標楷體" w:hAnsi="標楷體"/>
        </w:rPr>
        <w:t>：</w:t>
      </w:r>
    </w:p>
    <w:p w:rsidR="00855BFA" w:rsidRDefault="00855BFA" w:rsidP="00855BFA">
      <w:pPr>
        <w:pStyle w:val="a3"/>
        <w:widowControl/>
        <w:numPr>
          <w:ilvl w:val="0"/>
          <w:numId w:val="15"/>
        </w:numPr>
        <w:tabs>
          <w:tab w:val="left" w:pos="1560"/>
        </w:tabs>
        <w:ind w:leftChars="0"/>
        <w:rPr>
          <w:rFonts w:ascii="標楷體" w:eastAsia="標楷體" w:hAnsi="標楷體"/>
        </w:rPr>
      </w:pPr>
      <w:r w:rsidRPr="00855BFA">
        <w:rPr>
          <w:rFonts w:ascii="標楷體" w:eastAsia="標楷體" w:hAnsi="標楷體" w:hint="eastAsia"/>
        </w:rPr>
        <w:t>授課對象為教師、家長、生態志工時，</w:t>
      </w:r>
      <w:r w:rsidRPr="00855BFA">
        <w:rPr>
          <w:rFonts w:ascii="標楷體" w:eastAsia="標楷體" w:hAnsi="標楷體"/>
        </w:rPr>
        <w:t>外聘講師</w:t>
      </w:r>
      <w:r w:rsidRPr="00855BFA">
        <w:rPr>
          <w:rFonts w:ascii="標楷體" w:eastAsia="標楷體" w:hAnsi="標楷體" w:hint="eastAsia"/>
        </w:rPr>
        <w:t>鐘點</w:t>
      </w:r>
      <w:r w:rsidRPr="00855BFA">
        <w:rPr>
          <w:rFonts w:ascii="標楷體" w:eastAsia="標楷體" w:hAnsi="標楷體"/>
        </w:rPr>
        <w:t>費以每小時</w:t>
      </w:r>
      <w:r w:rsidRPr="00855BFA">
        <w:rPr>
          <w:rFonts w:ascii="標楷體" w:eastAsia="標楷體" w:hAnsi="標楷體" w:hint="eastAsia"/>
        </w:rPr>
        <w:t>2,0</w:t>
      </w:r>
      <w:r w:rsidRPr="00855BFA">
        <w:rPr>
          <w:rFonts w:ascii="標楷體" w:eastAsia="標楷體" w:hAnsi="標楷體"/>
        </w:rPr>
        <w:t>00元為限，內聘講師</w:t>
      </w:r>
      <w:r w:rsidRPr="00855BFA">
        <w:rPr>
          <w:rFonts w:ascii="標楷體" w:eastAsia="標楷體" w:hAnsi="標楷體" w:hint="eastAsia"/>
        </w:rPr>
        <w:t>鐘點</w:t>
      </w:r>
      <w:r w:rsidRPr="00855BFA">
        <w:rPr>
          <w:rFonts w:ascii="標楷體" w:eastAsia="標楷體" w:hAnsi="標楷體"/>
        </w:rPr>
        <w:t>費以每小時</w:t>
      </w:r>
      <w:r w:rsidRPr="00855BFA">
        <w:rPr>
          <w:rFonts w:ascii="標楷體" w:eastAsia="標楷體" w:hAnsi="標楷體" w:hint="eastAsia"/>
        </w:rPr>
        <w:t>1,0</w:t>
      </w:r>
      <w:r w:rsidRPr="00855BFA">
        <w:rPr>
          <w:rFonts w:ascii="標楷體" w:eastAsia="標楷體" w:hAnsi="標楷體"/>
        </w:rPr>
        <w:t>00元為限。</w:t>
      </w:r>
      <w:r w:rsidRPr="00855BFA">
        <w:rPr>
          <w:rFonts w:ascii="標楷體" w:eastAsia="標楷體" w:hAnsi="標楷體" w:hint="eastAsia"/>
        </w:rPr>
        <w:t>內聘講師指本市所屬學校教師，非單指本校教師。</w:t>
      </w:r>
    </w:p>
    <w:p w:rsidR="00855BFA" w:rsidRDefault="00855BFA" w:rsidP="00855BFA">
      <w:pPr>
        <w:pStyle w:val="a3"/>
        <w:widowControl/>
        <w:numPr>
          <w:ilvl w:val="0"/>
          <w:numId w:val="15"/>
        </w:numPr>
        <w:tabs>
          <w:tab w:val="left" w:pos="1560"/>
        </w:tabs>
        <w:ind w:leftChars="0"/>
        <w:rPr>
          <w:rFonts w:ascii="標楷體" w:eastAsia="標楷體" w:hAnsi="標楷體"/>
        </w:rPr>
      </w:pPr>
      <w:r w:rsidRPr="00855BFA">
        <w:rPr>
          <w:rFonts w:ascii="標楷體" w:eastAsia="標楷體" w:hAnsi="標楷體" w:hint="eastAsia"/>
        </w:rPr>
        <w:t>授課對象為學生，且於上課時間授課時，國小每節課260元，國中每節課360元。</w:t>
      </w:r>
    </w:p>
    <w:p w:rsidR="00855BFA" w:rsidRPr="00855BFA" w:rsidRDefault="00855BFA" w:rsidP="00855BFA">
      <w:pPr>
        <w:pStyle w:val="a3"/>
        <w:widowControl/>
        <w:numPr>
          <w:ilvl w:val="0"/>
          <w:numId w:val="15"/>
        </w:numPr>
        <w:tabs>
          <w:tab w:val="left" w:pos="1560"/>
        </w:tabs>
        <w:ind w:leftChars="0"/>
        <w:rPr>
          <w:rFonts w:ascii="標楷體" w:eastAsia="標楷體" w:hAnsi="標楷體"/>
        </w:rPr>
      </w:pPr>
      <w:r w:rsidRPr="00855BFA">
        <w:rPr>
          <w:rFonts w:ascii="標楷體" w:eastAsia="標楷體" w:hAnsi="標楷體" w:hint="eastAsia"/>
        </w:rPr>
        <w:t>授課對象為學生，且於課後時間授課時，國小每節課400元，國中每節課450元。</w:t>
      </w:r>
    </w:p>
    <w:p w:rsidR="00855BFA" w:rsidRPr="00855BFA" w:rsidRDefault="00855BFA" w:rsidP="00855BFA">
      <w:pPr>
        <w:pStyle w:val="a3"/>
        <w:widowControl/>
        <w:numPr>
          <w:ilvl w:val="0"/>
          <w:numId w:val="11"/>
        </w:numPr>
        <w:ind w:leftChars="0"/>
        <w:rPr>
          <w:rFonts w:ascii="標楷體" w:eastAsia="標楷體" w:hAnsi="標楷體"/>
          <w:szCs w:val="24"/>
        </w:rPr>
      </w:pPr>
      <w:r w:rsidRPr="00855BFA">
        <w:rPr>
          <w:rFonts w:ascii="標楷體" w:eastAsia="標楷體" w:hAnsi="標楷體"/>
        </w:rPr>
        <w:t>學者</w:t>
      </w:r>
      <w:r w:rsidRPr="00855BFA">
        <w:rPr>
          <w:rFonts w:ascii="標楷體" w:eastAsia="標楷體" w:hAnsi="標楷體"/>
          <w:szCs w:val="32"/>
        </w:rPr>
        <w:t>專家指導出席費：每出席一次會議2,</w:t>
      </w:r>
      <w:r w:rsidRPr="00855BFA">
        <w:rPr>
          <w:rFonts w:ascii="標楷體" w:eastAsia="標楷體" w:hAnsi="標楷體" w:hint="eastAsia"/>
          <w:szCs w:val="32"/>
        </w:rPr>
        <w:t>5</w:t>
      </w:r>
      <w:r w:rsidRPr="00855BFA">
        <w:rPr>
          <w:rFonts w:ascii="標楷體" w:eastAsia="標楷體" w:hAnsi="標楷體"/>
          <w:szCs w:val="32"/>
        </w:rPr>
        <w:t>00元，</w:t>
      </w:r>
      <w:r w:rsidRPr="00855BFA">
        <w:rPr>
          <w:rFonts w:ascii="標楷體" w:eastAsia="標楷體" w:hAnsi="標楷體" w:hint="eastAsia"/>
          <w:szCs w:val="32"/>
        </w:rPr>
        <w:t>本市所屬機關之學校</w:t>
      </w:r>
      <w:r w:rsidRPr="00855BFA">
        <w:rPr>
          <w:rFonts w:ascii="標楷體" w:eastAsia="標楷體" w:hAnsi="標楷體"/>
          <w:szCs w:val="32"/>
        </w:rPr>
        <w:t>人員不得支領。</w:t>
      </w:r>
    </w:p>
    <w:p w:rsidR="00855BFA" w:rsidRPr="00855BFA" w:rsidRDefault="00855BFA" w:rsidP="00855BFA">
      <w:pPr>
        <w:pStyle w:val="a3"/>
        <w:widowControl/>
        <w:numPr>
          <w:ilvl w:val="0"/>
          <w:numId w:val="11"/>
        </w:numPr>
        <w:ind w:leftChars="0"/>
        <w:rPr>
          <w:rFonts w:ascii="標楷體" w:eastAsia="標楷體" w:hAnsi="標楷體"/>
          <w:szCs w:val="24"/>
        </w:rPr>
      </w:pPr>
      <w:r w:rsidRPr="00855BFA">
        <w:rPr>
          <w:rFonts w:ascii="標楷體" w:eastAsia="標楷體" w:hAnsi="標楷體"/>
          <w:szCs w:val="32"/>
        </w:rPr>
        <w:t>雜支</w:t>
      </w:r>
      <w:r w:rsidRPr="00855BFA">
        <w:rPr>
          <w:rFonts w:ascii="標楷體" w:eastAsia="標楷體" w:hAnsi="標楷體" w:hint="eastAsia"/>
          <w:szCs w:val="32"/>
        </w:rPr>
        <w:t>(含文具)以</w:t>
      </w:r>
      <w:r w:rsidRPr="00855BFA">
        <w:rPr>
          <w:rFonts w:ascii="標楷體" w:eastAsia="標楷體" w:hAnsi="標楷體"/>
          <w:szCs w:val="32"/>
        </w:rPr>
        <w:t>總經費5%為上限</w:t>
      </w:r>
      <w:r w:rsidRPr="00855BFA">
        <w:rPr>
          <w:rFonts w:ascii="標楷體" w:eastAsia="標楷體" w:hAnsi="標楷體" w:hint="eastAsia"/>
          <w:szCs w:val="32"/>
        </w:rPr>
        <w:t>。</w:t>
      </w:r>
    </w:p>
    <w:p w:rsidR="00855BFA" w:rsidRPr="00855BFA" w:rsidRDefault="00855BFA" w:rsidP="00855BFA">
      <w:pPr>
        <w:pStyle w:val="a3"/>
        <w:widowControl/>
        <w:numPr>
          <w:ilvl w:val="0"/>
          <w:numId w:val="11"/>
        </w:numPr>
        <w:ind w:leftChars="0"/>
        <w:rPr>
          <w:rFonts w:ascii="標楷體" w:eastAsia="標楷體" w:hAnsi="標楷體"/>
          <w:szCs w:val="24"/>
        </w:rPr>
      </w:pPr>
      <w:r w:rsidRPr="00855BFA">
        <w:rPr>
          <w:rFonts w:ascii="標楷體" w:eastAsia="標楷體" w:hAnsi="標楷體"/>
        </w:rPr>
        <w:t>本計畫成果將授權公開供大眾瀏覽、下載與應用，非申請者原著原創之內容，請務必編列可供公開授權使用素材之相關費用。</w:t>
      </w:r>
    </w:p>
    <w:p w:rsidR="00855BFA" w:rsidRPr="00855BFA" w:rsidRDefault="00855BFA" w:rsidP="00855BFA">
      <w:pPr>
        <w:pStyle w:val="a3"/>
        <w:widowControl/>
        <w:numPr>
          <w:ilvl w:val="0"/>
          <w:numId w:val="11"/>
        </w:numPr>
        <w:ind w:leftChars="0"/>
        <w:rPr>
          <w:rFonts w:ascii="標楷體" w:eastAsia="標楷體" w:hAnsi="標楷體"/>
          <w:szCs w:val="24"/>
        </w:rPr>
      </w:pPr>
      <w:r w:rsidRPr="00855BFA">
        <w:rPr>
          <w:rFonts w:ascii="標楷體" w:eastAsia="標楷體" w:hAnsi="標楷體" w:hint="eastAsia"/>
        </w:rPr>
        <w:t>教材、文具請儘量明列單位、數量、單價，避免使用「一式」。</w:t>
      </w:r>
    </w:p>
    <w:p w:rsidR="00855BFA" w:rsidRPr="00855BFA" w:rsidRDefault="00855BFA" w:rsidP="00855BFA">
      <w:pPr>
        <w:pStyle w:val="a3"/>
        <w:widowControl/>
        <w:numPr>
          <w:ilvl w:val="0"/>
          <w:numId w:val="11"/>
        </w:numPr>
        <w:ind w:leftChars="0"/>
        <w:rPr>
          <w:rFonts w:ascii="標楷體" w:eastAsia="標楷體" w:hAnsi="標楷體"/>
          <w:szCs w:val="24"/>
        </w:rPr>
      </w:pPr>
      <w:r w:rsidRPr="00855BFA">
        <w:rPr>
          <w:rFonts w:ascii="標楷體" w:eastAsia="標楷體" w:hAnsi="標楷體" w:hint="eastAsia"/>
        </w:rPr>
        <w:t>公務人員因公傷殘死亡慰問金發給辦法」施行後，各機關學校不得再為其公教人員投保額外險，故申請計畫不得編列教職員保險費。</w:t>
      </w:r>
    </w:p>
    <w:p w:rsidR="00855BFA" w:rsidRPr="00855BFA" w:rsidRDefault="00855BFA" w:rsidP="00855BFA">
      <w:pPr>
        <w:pStyle w:val="a3"/>
        <w:widowControl/>
        <w:numPr>
          <w:ilvl w:val="0"/>
          <w:numId w:val="11"/>
        </w:numPr>
        <w:ind w:leftChars="0"/>
        <w:rPr>
          <w:rFonts w:ascii="標楷體" w:eastAsia="標楷體" w:hAnsi="標楷體"/>
          <w:szCs w:val="24"/>
        </w:rPr>
      </w:pPr>
      <w:r w:rsidRPr="00855BFA">
        <w:rPr>
          <w:rFonts w:ascii="標楷體" w:eastAsia="標楷體" w:hAnsi="標楷體" w:hint="eastAsia"/>
        </w:rPr>
        <w:t>活動時間必須逾用餐時間，方得編列膳費。</w:t>
      </w:r>
    </w:p>
    <w:p w:rsidR="00855BFA" w:rsidRPr="00855BFA" w:rsidRDefault="00855BFA" w:rsidP="00855BFA">
      <w:pPr>
        <w:pStyle w:val="a3"/>
        <w:widowControl/>
        <w:numPr>
          <w:ilvl w:val="0"/>
          <w:numId w:val="11"/>
        </w:numPr>
        <w:ind w:leftChars="0"/>
        <w:rPr>
          <w:rFonts w:ascii="標楷體" w:eastAsia="標楷體" w:hAnsi="標楷體"/>
          <w:szCs w:val="24"/>
        </w:rPr>
      </w:pPr>
      <w:r w:rsidRPr="00855BFA">
        <w:rPr>
          <w:rFonts w:ascii="標楷體" w:eastAsia="標楷體" w:hAnsi="標楷體" w:hint="eastAsia"/>
        </w:rPr>
        <w:t>本計畫經費屬經常門，不得購置資本門財產。</w:t>
      </w:r>
    </w:p>
    <w:p w:rsidR="00855BFA" w:rsidRPr="00855BFA" w:rsidRDefault="00855BFA" w:rsidP="00855BFA">
      <w:pPr>
        <w:pStyle w:val="a3"/>
        <w:widowControl/>
        <w:ind w:leftChars="0" w:left="960"/>
        <w:rPr>
          <w:rFonts w:ascii="標楷體" w:eastAsia="標楷體" w:hAnsi="標楷體"/>
          <w:szCs w:val="24"/>
        </w:rPr>
      </w:pPr>
    </w:p>
    <w:p w:rsidR="00E05095" w:rsidRDefault="00855BFA" w:rsidP="002B686C">
      <w:pPr>
        <w:pStyle w:val="a3"/>
        <w:widowControl/>
        <w:numPr>
          <w:ilvl w:val="0"/>
          <w:numId w:val="3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經費來源：由教育部國民及學前教育署及新北市政府教育局全額支應。</w:t>
      </w:r>
    </w:p>
    <w:p w:rsidR="00855BFA" w:rsidRPr="00855BFA" w:rsidRDefault="00855BFA" w:rsidP="00855BFA">
      <w:pPr>
        <w:pStyle w:val="a3"/>
        <w:widowControl/>
        <w:ind w:leftChars="0"/>
        <w:rPr>
          <w:rFonts w:ascii="標楷體" w:eastAsia="標楷體" w:hAnsi="標楷體"/>
          <w:szCs w:val="24"/>
        </w:rPr>
      </w:pPr>
    </w:p>
    <w:p w:rsidR="00E05095" w:rsidRPr="002B686C" w:rsidRDefault="00855BFA" w:rsidP="00855BFA">
      <w:pPr>
        <w:pStyle w:val="a3"/>
        <w:widowControl/>
        <w:numPr>
          <w:ilvl w:val="0"/>
          <w:numId w:val="3"/>
        </w:numPr>
        <w:ind w:leftChars="0"/>
        <w:rPr>
          <w:rFonts w:ascii="Times New Roman" w:eastAsia="標楷體" w:hAnsi="Times New Roman"/>
          <w:szCs w:val="24"/>
        </w:rPr>
      </w:pPr>
      <w:r w:rsidRPr="00855BFA">
        <w:rPr>
          <w:rFonts w:ascii="Times New Roman" w:eastAsia="標楷體" w:hAnsi="Times New Roman" w:hint="eastAsia"/>
          <w:szCs w:val="24"/>
        </w:rPr>
        <w:t>本計畫經新北市政府教育局核准後實施，修正時亦同</w:t>
      </w:r>
      <w:r w:rsidR="00FE0FB4">
        <w:rPr>
          <w:rFonts w:ascii="Times New Roman" w:eastAsia="標楷體" w:hAnsi="Times New Roman" w:hint="eastAsia"/>
          <w:szCs w:val="24"/>
        </w:rPr>
        <w:t>。</w:t>
      </w:r>
    </w:p>
    <w:p w:rsidR="00190B6E" w:rsidRDefault="00D96D99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  <w:b/>
          <w:sz w:val="30"/>
          <w:szCs w:val="30"/>
        </w:rPr>
        <w:br w:type="page"/>
      </w:r>
      <w:r w:rsidR="00190B6E">
        <w:rPr>
          <w:rFonts w:ascii="標楷體" w:eastAsia="標楷體" w:hAnsi="標楷體" w:hint="eastAsia"/>
        </w:rPr>
        <w:lastRenderedPageBreak/>
        <w:t>附件1</w:t>
      </w:r>
    </w:p>
    <w:p w:rsidR="00190B6E" w:rsidRPr="00A51C9F" w:rsidRDefault="00190B6E" w:rsidP="00190B6E">
      <w:pPr>
        <w:autoSpaceDE w:val="0"/>
        <w:autoSpaceDN w:val="0"/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Cs w:val="28"/>
        </w:rPr>
      </w:pPr>
      <w:r w:rsidRPr="00A51C9F">
        <w:rPr>
          <w:rFonts w:ascii="標楷體" w:eastAsia="標楷體" w:hAnsi="標楷體" w:hint="eastAsia"/>
          <w:b/>
          <w:szCs w:val="28"/>
        </w:rPr>
        <w:t>新北市10</w:t>
      </w:r>
      <w:r w:rsidR="00FE0FB4">
        <w:rPr>
          <w:rFonts w:ascii="標楷體" w:eastAsia="標楷體" w:hAnsi="標楷體" w:hint="eastAsia"/>
          <w:b/>
          <w:szCs w:val="28"/>
        </w:rPr>
        <w:t>8</w:t>
      </w:r>
      <w:r w:rsidRPr="00A51C9F">
        <w:rPr>
          <w:rFonts w:ascii="標楷體" w:eastAsia="標楷體" w:hAnsi="標楷體" w:hint="eastAsia"/>
          <w:b/>
          <w:szCs w:val="28"/>
        </w:rPr>
        <w:t>學年度</w:t>
      </w:r>
      <w:r>
        <w:rPr>
          <w:rFonts w:ascii="標楷體" w:eastAsia="標楷體" w:hAnsi="標楷體" w:hint="eastAsia"/>
          <w:b/>
          <w:szCs w:val="28"/>
        </w:rPr>
        <w:t>○○國</w:t>
      </w:r>
      <w:r w:rsidRPr="00A51C9F">
        <w:rPr>
          <w:rFonts w:ascii="標楷體" w:eastAsia="標楷體" w:hAnsi="標楷體" w:hint="eastAsia"/>
          <w:b/>
          <w:szCs w:val="28"/>
        </w:rPr>
        <w:t>民中小學</w:t>
      </w:r>
      <w:r>
        <w:rPr>
          <w:rFonts w:ascii="標楷體" w:eastAsia="標楷體" w:hAnsi="標楷體" w:hint="eastAsia"/>
          <w:b/>
          <w:szCs w:val="24"/>
        </w:rPr>
        <w:t>「</w:t>
      </w:r>
      <w:r w:rsidRPr="00F54A35">
        <w:rPr>
          <w:rFonts w:ascii="標楷體" w:eastAsia="標楷體" w:hAnsi="標楷體" w:hint="eastAsia"/>
          <w:b/>
          <w:szCs w:val="24"/>
        </w:rPr>
        <w:t>實施戶外教育</w:t>
      </w:r>
      <w:r>
        <w:rPr>
          <w:rFonts w:ascii="標楷體" w:eastAsia="標楷體" w:hAnsi="標楷體" w:hint="eastAsia"/>
          <w:b/>
          <w:szCs w:val="24"/>
        </w:rPr>
        <w:t>」</w:t>
      </w:r>
      <w:r w:rsidRPr="00A51C9F">
        <w:rPr>
          <w:rFonts w:ascii="標楷體" w:eastAsia="標楷體" w:hAnsi="標楷體" w:hint="eastAsia"/>
          <w:b/>
          <w:szCs w:val="28"/>
        </w:rPr>
        <w:t>活動成果報告表</w:t>
      </w:r>
    </w:p>
    <w:tbl>
      <w:tblPr>
        <w:tblW w:w="9639" w:type="dxa"/>
        <w:tblInd w:w="28" w:type="dxa"/>
        <w:tblBorders>
          <w:top w:val="single" w:sz="12" w:space="0" w:color="auto"/>
          <w:left w:val="single" w:sz="12" w:space="0" w:color="auto"/>
          <w:bottom w:val="single" w:sz="4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709"/>
        <w:gridCol w:w="3685"/>
        <w:gridCol w:w="174"/>
        <w:gridCol w:w="1102"/>
        <w:gridCol w:w="3260"/>
      </w:tblGrid>
      <w:tr w:rsidR="00190B6E" w:rsidRPr="00A51C9F" w:rsidTr="000B0CE9">
        <w:trPr>
          <w:trHeight w:val="330"/>
        </w:trPr>
        <w:tc>
          <w:tcPr>
            <w:tcW w:w="1418" w:type="dxa"/>
            <w:gridSpan w:val="2"/>
            <w:vAlign w:val="center"/>
          </w:tcPr>
          <w:p w:rsidR="00190B6E" w:rsidRPr="00A51C9F" w:rsidRDefault="00190B6E" w:rsidP="000B0CE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A51C9F">
              <w:rPr>
                <w:rFonts w:ascii="標楷體" w:eastAsia="標楷體" w:hAnsi="標楷體" w:hint="eastAsia"/>
              </w:rPr>
              <w:t>計畫名稱</w:t>
            </w:r>
          </w:p>
        </w:tc>
        <w:tc>
          <w:tcPr>
            <w:tcW w:w="8221" w:type="dxa"/>
            <w:gridSpan w:val="4"/>
          </w:tcPr>
          <w:p w:rsidR="00190B6E" w:rsidRPr="00A51C9F" w:rsidRDefault="00190B6E" w:rsidP="000B0CE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190B6E" w:rsidRPr="00A51C9F" w:rsidTr="000B0CE9">
        <w:trPr>
          <w:trHeight w:val="328"/>
        </w:trPr>
        <w:tc>
          <w:tcPr>
            <w:tcW w:w="1418" w:type="dxa"/>
            <w:gridSpan w:val="2"/>
            <w:vAlign w:val="center"/>
          </w:tcPr>
          <w:p w:rsidR="00190B6E" w:rsidRPr="00A51C9F" w:rsidRDefault="00190B6E" w:rsidP="000B0CE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A51C9F">
              <w:rPr>
                <w:rFonts w:ascii="標楷體" w:eastAsia="標楷體" w:hAnsi="標楷體" w:hint="eastAsia"/>
              </w:rPr>
              <w:t>申請學校</w:t>
            </w:r>
          </w:p>
        </w:tc>
        <w:tc>
          <w:tcPr>
            <w:tcW w:w="8221" w:type="dxa"/>
            <w:gridSpan w:val="4"/>
          </w:tcPr>
          <w:p w:rsidR="00190B6E" w:rsidRPr="00A51C9F" w:rsidRDefault="00190B6E" w:rsidP="000B0CE9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A51C9F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新北市</w:t>
            </w:r>
            <w:r w:rsidRPr="00A51C9F">
              <w:rPr>
                <w:rFonts w:ascii="標楷體" w:eastAsia="標楷體" w:hAnsi="標楷體" w:hint="eastAsia"/>
              </w:rPr>
              <w:t xml:space="preserve">               國民中(小)學</w:t>
            </w:r>
          </w:p>
        </w:tc>
      </w:tr>
      <w:tr w:rsidR="00190B6E" w:rsidRPr="00A51C9F" w:rsidTr="00D46C1D">
        <w:trPr>
          <w:trHeight w:val="328"/>
        </w:trPr>
        <w:tc>
          <w:tcPr>
            <w:tcW w:w="1418" w:type="dxa"/>
            <w:gridSpan w:val="2"/>
            <w:vAlign w:val="center"/>
          </w:tcPr>
          <w:p w:rsidR="00190B6E" w:rsidRPr="00A51C9F" w:rsidRDefault="00190B6E" w:rsidP="000B0CE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申請類別</w:t>
            </w:r>
          </w:p>
        </w:tc>
        <w:tc>
          <w:tcPr>
            <w:tcW w:w="8221" w:type="dxa"/>
            <w:gridSpan w:val="4"/>
            <w:vAlign w:val="center"/>
          </w:tcPr>
          <w:p w:rsidR="00D46C1D" w:rsidRDefault="00D46C1D" w:rsidP="00D46C1D">
            <w:pPr>
              <w:widowControl/>
              <w:snapToGrid w:val="0"/>
              <w:spacing w:line="280" w:lineRule="exact"/>
              <w:ind w:leftChars="-3" w:left="-7" w:firstLineChars="3" w:firstLine="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FE0FB4" w:rsidRPr="00FE0FB4">
              <w:rPr>
                <w:rFonts w:ascii="標楷體" w:eastAsia="標楷體" w:hAnsi="標楷體" w:hint="eastAsia"/>
              </w:rPr>
              <w:t>學校實施戶外教育費用</w:t>
            </w:r>
            <w:r>
              <w:rPr>
                <w:rFonts w:ascii="標楷體" w:eastAsia="標楷體" w:hAnsi="標楷體" w:hint="eastAsia"/>
              </w:rPr>
              <w:t xml:space="preserve">　□</w:t>
            </w:r>
            <w:r w:rsidR="00FE0FB4" w:rsidRPr="002912A8">
              <w:rPr>
                <w:rFonts w:ascii="標楷體" w:eastAsia="標楷體" w:hAnsi="標楷體" w:hint="eastAsia"/>
              </w:rPr>
              <w:t>學校辦理推展優質戶外教育路線</w:t>
            </w:r>
          </w:p>
          <w:p w:rsidR="00190B6E" w:rsidRPr="00A51C9F" w:rsidRDefault="00D46C1D" w:rsidP="00FE0FB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FE0FB4" w:rsidRPr="00FE0FB4">
              <w:rPr>
                <w:rFonts w:ascii="標楷體" w:eastAsia="標楷體" w:hAnsi="標楷體" w:hint="eastAsia"/>
              </w:rPr>
              <w:t>戶外教育自主學習課程</w:t>
            </w:r>
          </w:p>
        </w:tc>
      </w:tr>
      <w:tr w:rsidR="00190B6E" w:rsidRPr="00A51C9F" w:rsidTr="000B0CE9">
        <w:trPr>
          <w:trHeight w:val="328"/>
        </w:trPr>
        <w:tc>
          <w:tcPr>
            <w:tcW w:w="1418" w:type="dxa"/>
            <w:gridSpan w:val="2"/>
            <w:vAlign w:val="center"/>
          </w:tcPr>
          <w:p w:rsidR="00190B6E" w:rsidRPr="00A51C9F" w:rsidRDefault="00190B6E" w:rsidP="000B0CE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辦理期間</w:t>
            </w:r>
          </w:p>
        </w:tc>
        <w:tc>
          <w:tcPr>
            <w:tcW w:w="3685" w:type="dxa"/>
            <w:vAlign w:val="center"/>
          </w:tcPr>
          <w:p w:rsidR="00190B6E" w:rsidRDefault="00190B6E" w:rsidP="000B0CE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</w:t>
            </w:r>
            <w:r>
              <w:rPr>
                <w:rFonts w:ascii="標楷體" w:eastAsia="標楷體" w:hAnsi="標楷體" w:hint="eastAsia"/>
                <w:u w:val="single"/>
              </w:rPr>
              <w:t xml:space="preserve">　　　</w:t>
            </w:r>
            <w:r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  <w:u w:val="single"/>
              </w:rPr>
              <w:t xml:space="preserve">　　　</w:t>
            </w:r>
            <w:r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  <w:u w:val="single"/>
              </w:rPr>
              <w:t xml:space="preserve">　　　</w:t>
            </w:r>
            <w:r w:rsidRPr="00D1029E">
              <w:rPr>
                <w:rFonts w:ascii="標楷體" w:eastAsia="標楷體" w:hAnsi="標楷體" w:hint="eastAsia"/>
              </w:rPr>
              <w:t>日</w:t>
            </w:r>
          </w:p>
          <w:p w:rsidR="00190B6E" w:rsidRPr="00D1029E" w:rsidRDefault="00190B6E" w:rsidP="000B0CE9">
            <w:pPr>
              <w:adjustRightInd w:val="0"/>
              <w:snapToGrid w:val="0"/>
              <w:jc w:val="center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至</w:t>
            </w:r>
            <w:r>
              <w:rPr>
                <w:rFonts w:ascii="標楷體" w:eastAsia="標楷體" w:hAnsi="標楷體" w:hint="eastAsia"/>
                <w:u w:val="single"/>
              </w:rPr>
              <w:t xml:space="preserve">　　　</w:t>
            </w:r>
            <w:r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  <w:u w:val="single"/>
              </w:rPr>
              <w:t xml:space="preserve">　　　</w:t>
            </w:r>
            <w:r>
              <w:rPr>
                <w:rFonts w:ascii="標楷體" w:eastAsia="標楷體" w:hAnsi="標楷體" w:hint="eastAsia"/>
              </w:rPr>
              <w:t xml:space="preserve">月　</w:t>
            </w:r>
            <w:r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 w:rsidRPr="00D1029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276" w:type="dxa"/>
            <w:gridSpan w:val="2"/>
            <w:vAlign w:val="center"/>
          </w:tcPr>
          <w:p w:rsidR="00190B6E" w:rsidRPr="000C2452" w:rsidRDefault="00190B6E" w:rsidP="000B0CE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0C2452">
              <w:rPr>
                <w:rFonts w:ascii="標楷體" w:eastAsia="標楷體" w:hAnsi="標楷體" w:hint="eastAsia"/>
              </w:rPr>
              <w:t>相關附件</w:t>
            </w:r>
          </w:p>
        </w:tc>
        <w:tc>
          <w:tcPr>
            <w:tcW w:w="3260" w:type="dxa"/>
          </w:tcPr>
          <w:p w:rsidR="00190B6E" w:rsidRDefault="00190B6E" w:rsidP="000B0CE9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0C2452">
              <w:rPr>
                <w:rFonts w:ascii="標楷體" w:eastAsia="標楷體" w:hAnsi="標楷體" w:hint="eastAsia"/>
              </w:rPr>
              <w:t>■活動照片</w:t>
            </w:r>
            <w:r>
              <w:rPr>
                <w:rFonts w:ascii="標楷體" w:eastAsia="標楷體" w:hAnsi="標楷體" w:hint="eastAsia"/>
              </w:rPr>
              <w:t xml:space="preserve"> ■自我檢核表</w:t>
            </w:r>
          </w:p>
          <w:p w:rsidR="00190B6E" w:rsidRPr="000C2452" w:rsidRDefault="00190B6E" w:rsidP="000B0CE9">
            <w:pPr>
              <w:adjustRightInd w:val="0"/>
              <w:snapToGrid w:val="0"/>
              <w:rPr>
                <w:rFonts w:ascii="標楷體" w:eastAsia="標楷體" w:hAnsi="標楷體"/>
                <w:u w:val="single"/>
              </w:rPr>
            </w:pPr>
            <w:r w:rsidRPr="000C2452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學習單   </w:t>
            </w:r>
            <w:r w:rsidRPr="000C2452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其他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</w:p>
        </w:tc>
      </w:tr>
      <w:tr w:rsidR="00190B6E" w:rsidRPr="00A51C9F" w:rsidTr="000B0CE9">
        <w:trPr>
          <w:trHeight w:val="2458"/>
        </w:trPr>
        <w:tc>
          <w:tcPr>
            <w:tcW w:w="1418" w:type="dxa"/>
            <w:gridSpan w:val="2"/>
            <w:vAlign w:val="center"/>
          </w:tcPr>
          <w:p w:rsidR="00190B6E" w:rsidRPr="00A51C9F" w:rsidRDefault="00190B6E" w:rsidP="000B0CE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A51C9F">
              <w:rPr>
                <w:rFonts w:ascii="標楷體" w:eastAsia="標楷體" w:hAnsi="標楷體" w:hint="eastAsia"/>
              </w:rPr>
              <w:t>場域類別</w:t>
            </w:r>
          </w:p>
          <w:p w:rsidR="00190B6E" w:rsidRPr="00A51C9F" w:rsidRDefault="00190B6E" w:rsidP="000B0CE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A51C9F">
              <w:rPr>
                <w:rFonts w:ascii="標楷體" w:eastAsia="標楷體" w:hAnsi="標楷體" w:hint="eastAsia"/>
              </w:rPr>
              <w:t>請勾選</w:t>
            </w:r>
          </w:p>
        </w:tc>
        <w:tc>
          <w:tcPr>
            <w:tcW w:w="8221" w:type="dxa"/>
            <w:gridSpan w:val="4"/>
            <w:vAlign w:val="bottom"/>
          </w:tcPr>
          <w:p w:rsidR="0094778C" w:rsidRDefault="0094778C" w:rsidP="0094778C">
            <w:pPr>
              <w:rPr>
                <w:rFonts w:ascii="標楷體" w:eastAsia="標楷體" w:hAnsi="標楷體"/>
                <w:szCs w:val="24"/>
              </w:rPr>
            </w:pPr>
            <w:r w:rsidRPr="00A84C0F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hint="eastAsia"/>
                <w:szCs w:val="24"/>
              </w:rPr>
              <w:t>新北市</w:t>
            </w:r>
            <w:r>
              <w:rPr>
                <w:rFonts w:ascii="Times New Roman" w:eastAsia="標楷體" w:hAnsi="Times New Roman" w:hint="eastAsia"/>
                <w:szCs w:val="24"/>
              </w:rPr>
              <w:t>108</w:t>
            </w:r>
            <w:r>
              <w:rPr>
                <w:rFonts w:ascii="Times New Roman" w:eastAsia="標楷體" w:hAnsi="Times New Roman" w:hint="eastAsia"/>
                <w:szCs w:val="24"/>
              </w:rPr>
              <w:t>條好撼路線</w:t>
            </w:r>
          </w:p>
          <w:p w:rsidR="0094778C" w:rsidRDefault="0094778C" w:rsidP="0094778C">
            <w:pPr>
              <w:rPr>
                <w:rFonts w:ascii="標楷體" w:eastAsia="標楷體" w:hAnsi="標楷體"/>
                <w:szCs w:val="24"/>
              </w:rPr>
            </w:pPr>
            <w:r w:rsidRPr="00A84C0F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hint="eastAsia"/>
                <w:szCs w:val="24"/>
              </w:rPr>
              <w:t>本市境內</w:t>
            </w:r>
            <w:r w:rsidRPr="00A84C0F">
              <w:rPr>
                <w:rFonts w:ascii="標楷體" w:eastAsia="標楷體" w:hAnsi="標楷體" w:hint="eastAsia"/>
                <w:szCs w:val="24"/>
              </w:rPr>
              <w:t>漁市、海港、農場、牧場、休閒農業區</w:t>
            </w:r>
            <w:r>
              <w:rPr>
                <w:rFonts w:ascii="標楷體" w:eastAsia="標楷體" w:hAnsi="標楷體" w:hint="eastAsia"/>
                <w:szCs w:val="24"/>
              </w:rPr>
              <w:t>等</w:t>
            </w:r>
          </w:p>
          <w:p w:rsidR="0094778C" w:rsidRPr="00A84C0F" w:rsidRDefault="0094778C" w:rsidP="0094778C">
            <w:pPr>
              <w:rPr>
                <w:rFonts w:ascii="標楷體" w:eastAsia="標楷體" w:hAnsi="標楷體"/>
                <w:szCs w:val="24"/>
              </w:rPr>
            </w:pPr>
            <w:r w:rsidRPr="00A84C0F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hint="eastAsia"/>
                <w:szCs w:val="24"/>
              </w:rPr>
              <w:t>本市境內</w:t>
            </w:r>
            <w:r w:rsidRPr="00A84C0F">
              <w:rPr>
                <w:rFonts w:ascii="標楷體" w:eastAsia="標楷體" w:hAnsi="標楷體" w:hint="eastAsia"/>
                <w:szCs w:val="24"/>
              </w:rPr>
              <w:t>生態中心、自然教育中心、國家公園</w:t>
            </w:r>
            <w:r>
              <w:rPr>
                <w:rFonts w:ascii="標楷體" w:eastAsia="標楷體" w:hAnsi="標楷體" w:hint="eastAsia"/>
                <w:szCs w:val="24"/>
              </w:rPr>
              <w:t>、環境教育設施場所</w:t>
            </w:r>
            <w:r w:rsidRPr="00A84C0F">
              <w:rPr>
                <w:rFonts w:ascii="標楷體" w:eastAsia="標楷體" w:hAnsi="標楷體" w:hint="eastAsia"/>
                <w:szCs w:val="24"/>
              </w:rPr>
              <w:t>等</w:t>
            </w:r>
          </w:p>
          <w:p w:rsidR="0094778C" w:rsidRPr="00A84C0F" w:rsidRDefault="0094778C" w:rsidP="0094778C">
            <w:pPr>
              <w:rPr>
                <w:rFonts w:ascii="標楷體" w:eastAsia="標楷體" w:hAnsi="標楷體"/>
                <w:szCs w:val="24"/>
              </w:rPr>
            </w:pPr>
            <w:r w:rsidRPr="00A84C0F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hint="eastAsia"/>
                <w:szCs w:val="24"/>
              </w:rPr>
              <w:t>本市境內</w:t>
            </w:r>
            <w:r w:rsidRPr="00A84C0F">
              <w:rPr>
                <w:rFonts w:ascii="標楷體" w:eastAsia="標楷體" w:hAnsi="標楷體" w:hint="eastAsia"/>
                <w:szCs w:val="24"/>
              </w:rPr>
              <w:t>運動場地設施</w:t>
            </w:r>
          </w:p>
          <w:p w:rsidR="0094778C" w:rsidRPr="00A84C0F" w:rsidRDefault="0094778C" w:rsidP="0094778C">
            <w:pPr>
              <w:rPr>
                <w:rFonts w:ascii="標楷體" w:eastAsia="標楷體" w:hAnsi="標楷體"/>
                <w:szCs w:val="24"/>
              </w:rPr>
            </w:pPr>
            <w:r w:rsidRPr="00A84C0F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hint="eastAsia"/>
                <w:szCs w:val="24"/>
              </w:rPr>
              <w:t>本市境內</w:t>
            </w:r>
            <w:r w:rsidRPr="00A84C0F">
              <w:rPr>
                <w:rFonts w:ascii="標楷體" w:eastAsia="標楷體" w:hAnsi="標楷體" w:hint="eastAsia"/>
                <w:szCs w:val="24"/>
              </w:rPr>
              <w:t>藝文館所</w:t>
            </w:r>
          </w:p>
          <w:p w:rsidR="0094778C" w:rsidRPr="00A84C0F" w:rsidRDefault="0094778C" w:rsidP="0094778C">
            <w:pPr>
              <w:rPr>
                <w:rFonts w:ascii="標楷體" w:eastAsia="標楷體" w:hAnsi="標楷體"/>
                <w:szCs w:val="24"/>
              </w:rPr>
            </w:pPr>
            <w:r w:rsidRPr="00A84C0F">
              <w:rPr>
                <w:rFonts w:ascii="標楷體" w:eastAsia="標楷體" w:hAnsi="標楷體" w:hint="eastAsia"/>
                <w:szCs w:val="24"/>
              </w:rPr>
              <w:t>□各類災害重建區</w:t>
            </w:r>
          </w:p>
          <w:p w:rsidR="0094778C" w:rsidRPr="00A84C0F" w:rsidRDefault="0094778C" w:rsidP="0094778C">
            <w:pPr>
              <w:ind w:left="254" w:hangingChars="106" w:hanging="254"/>
              <w:rPr>
                <w:rFonts w:ascii="標楷體" w:eastAsia="標楷體" w:hAnsi="標楷體"/>
                <w:szCs w:val="24"/>
              </w:rPr>
            </w:pPr>
            <w:r w:rsidRPr="00A84C0F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hint="eastAsia"/>
                <w:szCs w:val="24"/>
              </w:rPr>
              <w:t>本市境內</w:t>
            </w:r>
            <w:r>
              <w:rPr>
                <w:rFonts w:ascii="Times New Roman" w:eastAsia="標楷體" w:hAnsi="Times New Roman" w:hint="eastAsia"/>
                <w:szCs w:val="24"/>
              </w:rPr>
              <w:t>W</w:t>
            </w:r>
            <w:r>
              <w:rPr>
                <w:rFonts w:ascii="Times New Roman" w:eastAsia="標楷體" w:hAnsi="Times New Roman" w:hint="eastAsia"/>
                <w:szCs w:val="24"/>
              </w:rPr>
              <w:t>「</w:t>
            </w:r>
            <w:r w:rsidRPr="00A84C0F">
              <w:rPr>
                <w:rFonts w:ascii="標楷體" w:eastAsia="標楷體" w:hAnsi="標楷體" w:hint="eastAsia"/>
                <w:szCs w:val="24"/>
              </w:rPr>
              <w:t>世界遺產潛力點</w:t>
            </w:r>
            <w:r>
              <w:rPr>
                <w:rFonts w:ascii="標楷體" w:eastAsia="標楷體" w:hAnsi="標楷體" w:hint="eastAsia"/>
                <w:szCs w:val="24"/>
              </w:rPr>
              <w:t>」</w:t>
            </w:r>
            <w:r w:rsidRPr="0094778C">
              <w:rPr>
                <w:rFonts w:ascii="標楷體" w:eastAsia="標楷體" w:hAnsi="標楷體" w:hint="eastAsia"/>
                <w:szCs w:val="24"/>
              </w:rPr>
              <w:t>：淡水紅毛及其週遭歷史建築群、樂生療養院、大屯山火山群、水金九礦業遺址</w:t>
            </w:r>
          </w:p>
          <w:p w:rsidR="00190B6E" w:rsidRPr="00A51C9F" w:rsidRDefault="0094778C" w:rsidP="0094778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A84C0F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本市境內</w:t>
            </w:r>
            <w:r w:rsidRPr="00A84C0F">
              <w:rPr>
                <w:rFonts w:ascii="標楷體" w:eastAsia="標楷體" w:hAnsi="標楷體" w:hint="eastAsia"/>
                <w:szCs w:val="24"/>
              </w:rPr>
              <w:t>其他符合戶外教育場域之場所</w:t>
            </w:r>
            <w:r w:rsidRPr="00A84C0F"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　　　　　　　　　　　</w:t>
            </w:r>
          </w:p>
        </w:tc>
      </w:tr>
      <w:tr w:rsidR="00190B6E" w:rsidRPr="00A51C9F" w:rsidTr="0094778C">
        <w:trPr>
          <w:trHeight w:val="2785"/>
        </w:trPr>
        <w:tc>
          <w:tcPr>
            <w:tcW w:w="1418" w:type="dxa"/>
            <w:gridSpan w:val="2"/>
            <w:vAlign w:val="center"/>
          </w:tcPr>
          <w:p w:rsidR="00190B6E" w:rsidRDefault="00190B6E" w:rsidP="000B0CE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執行情形</w:t>
            </w:r>
          </w:p>
        </w:tc>
        <w:tc>
          <w:tcPr>
            <w:tcW w:w="8221" w:type="dxa"/>
            <w:gridSpan w:val="4"/>
          </w:tcPr>
          <w:p w:rsidR="00190B6E" w:rsidRPr="00A84C0F" w:rsidRDefault="00190B6E" w:rsidP="000B0CE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190B6E" w:rsidRPr="00A51C9F" w:rsidTr="0094778C">
        <w:trPr>
          <w:cantSplit/>
          <w:trHeight w:val="1617"/>
        </w:trPr>
        <w:tc>
          <w:tcPr>
            <w:tcW w:w="709" w:type="dxa"/>
            <w:vMerge w:val="restart"/>
            <w:textDirection w:val="tbRlV"/>
            <w:vAlign w:val="center"/>
          </w:tcPr>
          <w:p w:rsidR="00190B6E" w:rsidRPr="00A51C9F" w:rsidRDefault="00190B6E" w:rsidP="000B0CE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A51C9F">
              <w:rPr>
                <w:rFonts w:ascii="標楷體" w:eastAsia="標楷體" w:hAnsi="標楷體" w:hint="eastAsia"/>
              </w:rPr>
              <w:t>成效</w:t>
            </w:r>
            <w:r>
              <w:rPr>
                <w:rFonts w:ascii="標楷體" w:eastAsia="標楷體" w:hAnsi="標楷體" w:hint="eastAsia"/>
              </w:rPr>
              <w:t>評估</w:t>
            </w:r>
          </w:p>
        </w:tc>
        <w:tc>
          <w:tcPr>
            <w:tcW w:w="709" w:type="dxa"/>
            <w:textDirection w:val="tbRlV"/>
            <w:vAlign w:val="center"/>
          </w:tcPr>
          <w:p w:rsidR="00190B6E" w:rsidRPr="00A51C9F" w:rsidRDefault="00190B6E" w:rsidP="000B0CE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質性分析</w:t>
            </w:r>
          </w:p>
        </w:tc>
        <w:tc>
          <w:tcPr>
            <w:tcW w:w="8221" w:type="dxa"/>
            <w:gridSpan w:val="4"/>
          </w:tcPr>
          <w:p w:rsidR="00190B6E" w:rsidRPr="00A51C9F" w:rsidRDefault="00190B6E" w:rsidP="000B0CE9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A51C9F">
              <w:rPr>
                <w:rFonts w:ascii="標楷體" w:eastAsia="標楷體" w:hAnsi="標楷體" w:hint="eastAsia"/>
              </w:rPr>
              <w:t>課程內涵、成效、過程檢討、問題解決策略、活動成員滿意度調查方式、滿意度統計</w:t>
            </w:r>
            <w:r w:rsidRPr="00A51C9F">
              <w:rPr>
                <w:rFonts w:ascii="標楷體" w:eastAsia="標楷體" w:hAnsi="標楷體"/>
              </w:rPr>
              <w:t>…</w:t>
            </w:r>
          </w:p>
        </w:tc>
      </w:tr>
      <w:tr w:rsidR="00190B6E" w:rsidRPr="00A51C9F" w:rsidTr="0094778C">
        <w:trPr>
          <w:cantSplit/>
          <w:trHeight w:val="1617"/>
        </w:trPr>
        <w:tc>
          <w:tcPr>
            <w:tcW w:w="709" w:type="dxa"/>
            <w:vMerge/>
            <w:textDirection w:val="tbRlV"/>
            <w:vAlign w:val="center"/>
          </w:tcPr>
          <w:p w:rsidR="00190B6E" w:rsidRPr="00A51C9F" w:rsidRDefault="00190B6E" w:rsidP="000B0CE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extDirection w:val="tbRlV"/>
            <w:vAlign w:val="center"/>
          </w:tcPr>
          <w:p w:rsidR="00190B6E" w:rsidRPr="00A51C9F" w:rsidRDefault="00190B6E" w:rsidP="000B0CE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量化成果</w:t>
            </w:r>
          </w:p>
        </w:tc>
        <w:tc>
          <w:tcPr>
            <w:tcW w:w="8221" w:type="dxa"/>
            <w:gridSpan w:val="4"/>
          </w:tcPr>
          <w:p w:rsidR="00190B6E" w:rsidRPr="00A51C9F" w:rsidRDefault="00190B6E" w:rsidP="000B0CE9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A51C9F">
              <w:rPr>
                <w:rFonts w:ascii="標楷體" w:eastAsia="標楷體" w:hAnsi="標楷體" w:hint="eastAsia"/>
              </w:rPr>
              <w:t>活動時間、場次、數量、參與人數</w:t>
            </w:r>
            <w:r w:rsidRPr="00A51C9F">
              <w:rPr>
                <w:rFonts w:ascii="標楷體" w:eastAsia="標楷體" w:hAnsi="標楷體"/>
              </w:rPr>
              <w:t>…</w:t>
            </w:r>
          </w:p>
        </w:tc>
      </w:tr>
      <w:tr w:rsidR="00190B6E" w:rsidRPr="00A51C9F" w:rsidTr="000B0CE9">
        <w:trPr>
          <w:cantSplit/>
          <w:trHeight w:val="2836"/>
        </w:trPr>
        <w:tc>
          <w:tcPr>
            <w:tcW w:w="1418" w:type="dxa"/>
            <w:gridSpan w:val="2"/>
            <w:textDirection w:val="tbRlV"/>
            <w:vAlign w:val="center"/>
          </w:tcPr>
          <w:p w:rsidR="0094778C" w:rsidRDefault="0094778C" w:rsidP="000B0CE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(含建議事項)</w:t>
            </w:r>
          </w:p>
          <w:p w:rsidR="00190B6E" w:rsidRPr="00A51C9F" w:rsidRDefault="00190B6E" w:rsidP="000B0CE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A51C9F">
              <w:rPr>
                <w:rFonts w:ascii="標楷體" w:eastAsia="標楷體" w:hAnsi="標楷體" w:hint="eastAsia"/>
              </w:rPr>
              <w:t>活動檢討分享與教學反思</w:t>
            </w:r>
          </w:p>
        </w:tc>
        <w:tc>
          <w:tcPr>
            <w:tcW w:w="8221" w:type="dxa"/>
            <w:gridSpan w:val="4"/>
          </w:tcPr>
          <w:p w:rsidR="00190B6E" w:rsidRPr="00A51C9F" w:rsidRDefault="00190B6E" w:rsidP="000B0CE9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A51C9F">
              <w:rPr>
                <w:rFonts w:ascii="標楷體" w:eastAsia="標楷體" w:hAnsi="標楷體" w:hint="eastAsia"/>
              </w:rPr>
              <w:t>紀錄檢討及分享之紀錄，重視活動反思，增進教師專業成長。</w:t>
            </w:r>
          </w:p>
          <w:p w:rsidR="00190B6E" w:rsidRPr="00A51C9F" w:rsidRDefault="00190B6E" w:rsidP="000B0CE9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  <w:p w:rsidR="00190B6E" w:rsidRPr="00A51C9F" w:rsidRDefault="00190B6E" w:rsidP="000B0CE9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  <w:p w:rsidR="00190B6E" w:rsidRPr="00A51C9F" w:rsidRDefault="00190B6E" w:rsidP="000B0CE9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  <w:p w:rsidR="00190B6E" w:rsidRPr="00A51C9F" w:rsidRDefault="00190B6E" w:rsidP="000B0CE9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  <w:p w:rsidR="00190B6E" w:rsidRPr="00A51C9F" w:rsidRDefault="00190B6E" w:rsidP="000B0CE9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  <w:p w:rsidR="00190B6E" w:rsidRPr="00A51C9F" w:rsidRDefault="00190B6E" w:rsidP="000B0CE9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190B6E" w:rsidRPr="00A51C9F" w:rsidTr="000B0CE9">
        <w:trPr>
          <w:cantSplit/>
          <w:trHeight w:val="2835"/>
        </w:trPr>
        <w:tc>
          <w:tcPr>
            <w:tcW w:w="1418" w:type="dxa"/>
            <w:gridSpan w:val="2"/>
            <w:vMerge w:val="restart"/>
            <w:tcBorders>
              <w:top w:val="thinThickSmallGap" w:sz="24" w:space="0" w:color="auto"/>
            </w:tcBorders>
            <w:textDirection w:val="tbRlV"/>
            <w:vAlign w:val="center"/>
          </w:tcPr>
          <w:p w:rsidR="00190B6E" w:rsidRPr="00A51C9F" w:rsidRDefault="00190B6E" w:rsidP="000B0CE9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A51C9F">
              <w:rPr>
                <w:rFonts w:ascii="標楷體" w:eastAsia="標楷體" w:hAnsi="標楷體" w:hint="eastAsia"/>
              </w:rPr>
              <w:lastRenderedPageBreak/>
              <w:t>活動成果</w:t>
            </w:r>
            <w:r>
              <w:rPr>
                <w:rFonts w:ascii="標楷體" w:eastAsia="標楷體" w:hAnsi="標楷體" w:hint="eastAsia"/>
              </w:rPr>
              <w:t>集錦</w:t>
            </w:r>
            <w:r w:rsidRPr="00A51C9F">
              <w:rPr>
                <w:rFonts w:ascii="標楷體" w:eastAsia="標楷體" w:hAnsi="標楷體" w:hint="eastAsia"/>
              </w:rPr>
              <w:t>(至少</w:t>
            </w:r>
            <w:r>
              <w:rPr>
                <w:rFonts w:ascii="標楷體" w:eastAsia="標楷體" w:hAnsi="標楷體" w:hint="eastAsia"/>
              </w:rPr>
              <w:t>檢附照片含說明４</w:t>
            </w:r>
            <w:r w:rsidRPr="00A51C9F">
              <w:rPr>
                <w:rFonts w:ascii="標楷體" w:eastAsia="標楷體" w:hAnsi="標楷體" w:hint="eastAsia"/>
              </w:rPr>
              <w:t>張)</w:t>
            </w:r>
          </w:p>
        </w:tc>
        <w:tc>
          <w:tcPr>
            <w:tcW w:w="3859" w:type="dxa"/>
            <w:gridSpan w:val="2"/>
            <w:tcBorders>
              <w:top w:val="thinThickSmallGap" w:sz="24" w:space="0" w:color="auto"/>
              <w:bottom w:val="thinThickSmallGap" w:sz="24" w:space="0" w:color="auto"/>
            </w:tcBorders>
          </w:tcPr>
          <w:p w:rsidR="00190B6E" w:rsidRPr="00A51C9F" w:rsidRDefault="00190B6E" w:rsidP="000B0CE9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4362" w:type="dxa"/>
            <w:gridSpan w:val="2"/>
            <w:tcBorders>
              <w:top w:val="thinThickSmallGap" w:sz="24" w:space="0" w:color="auto"/>
              <w:bottom w:val="thinThickSmallGap" w:sz="24" w:space="0" w:color="auto"/>
            </w:tcBorders>
          </w:tcPr>
          <w:p w:rsidR="00190B6E" w:rsidRPr="00A51C9F" w:rsidRDefault="00190B6E" w:rsidP="000B0CE9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190B6E" w:rsidRPr="00A51C9F" w:rsidTr="007779A2">
        <w:trPr>
          <w:cantSplit/>
          <w:trHeight w:val="340"/>
        </w:trPr>
        <w:tc>
          <w:tcPr>
            <w:tcW w:w="1418" w:type="dxa"/>
            <w:gridSpan w:val="2"/>
            <w:vMerge/>
            <w:textDirection w:val="tbRlV"/>
            <w:vAlign w:val="center"/>
          </w:tcPr>
          <w:p w:rsidR="00190B6E" w:rsidRPr="00A51C9F" w:rsidRDefault="00190B6E" w:rsidP="000B0CE9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59" w:type="dxa"/>
            <w:gridSpan w:val="2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:rsidR="00190B6E" w:rsidRPr="00A51C9F" w:rsidRDefault="00190B6E" w:rsidP="007779A2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</w:t>
            </w:r>
          </w:p>
        </w:tc>
        <w:tc>
          <w:tcPr>
            <w:tcW w:w="4362" w:type="dxa"/>
            <w:gridSpan w:val="2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:rsidR="00190B6E" w:rsidRPr="00A51C9F" w:rsidRDefault="00190B6E" w:rsidP="007779A2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</w:t>
            </w:r>
          </w:p>
        </w:tc>
      </w:tr>
      <w:tr w:rsidR="00190B6E" w:rsidRPr="00A51C9F" w:rsidTr="000B0CE9">
        <w:trPr>
          <w:cantSplit/>
          <w:trHeight w:val="2835"/>
        </w:trPr>
        <w:tc>
          <w:tcPr>
            <w:tcW w:w="1418" w:type="dxa"/>
            <w:gridSpan w:val="2"/>
            <w:vMerge/>
            <w:textDirection w:val="tbRlV"/>
            <w:vAlign w:val="center"/>
          </w:tcPr>
          <w:p w:rsidR="00190B6E" w:rsidRPr="00A51C9F" w:rsidRDefault="00190B6E" w:rsidP="000B0CE9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59" w:type="dxa"/>
            <w:gridSpan w:val="2"/>
            <w:tcBorders>
              <w:top w:val="thinThickSmallGap" w:sz="24" w:space="0" w:color="auto"/>
              <w:bottom w:val="thinThickSmallGap" w:sz="24" w:space="0" w:color="auto"/>
            </w:tcBorders>
          </w:tcPr>
          <w:p w:rsidR="00190B6E" w:rsidRPr="00A51C9F" w:rsidRDefault="00190B6E" w:rsidP="000B0CE9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4362" w:type="dxa"/>
            <w:gridSpan w:val="2"/>
            <w:tcBorders>
              <w:top w:val="thinThickSmallGap" w:sz="24" w:space="0" w:color="auto"/>
              <w:bottom w:val="thinThickSmallGap" w:sz="24" w:space="0" w:color="auto"/>
            </w:tcBorders>
          </w:tcPr>
          <w:p w:rsidR="00190B6E" w:rsidRPr="00A51C9F" w:rsidRDefault="00190B6E" w:rsidP="000B0CE9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190B6E" w:rsidRPr="00A51C9F" w:rsidTr="007779A2">
        <w:trPr>
          <w:cantSplit/>
          <w:trHeight w:val="340"/>
        </w:trPr>
        <w:tc>
          <w:tcPr>
            <w:tcW w:w="1418" w:type="dxa"/>
            <w:gridSpan w:val="2"/>
            <w:vMerge/>
            <w:textDirection w:val="tbRlV"/>
            <w:vAlign w:val="center"/>
          </w:tcPr>
          <w:p w:rsidR="00190B6E" w:rsidRPr="00A51C9F" w:rsidRDefault="00190B6E" w:rsidP="000B0CE9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59" w:type="dxa"/>
            <w:gridSpan w:val="2"/>
            <w:tcBorders>
              <w:top w:val="thinThickSmallGap" w:sz="24" w:space="0" w:color="auto"/>
            </w:tcBorders>
            <w:vAlign w:val="center"/>
          </w:tcPr>
          <w:p w:rsidR="00190B6E" w:rsidRPr="00A51C9F" w:rsidRDefault="00190B6E" w:rsidP="007779A2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</w:t>
            </w:r>
          </w:p>
        </w:tc>
        <w:tc>
          <w:tcPr>
            <w:tcW w:w="4362" w:type="dxa"/>
            <w:gridSpan w:val="2"/>
            <w:tcBorders>
              <w:top w:val="thinThickSmallGap" w:sz="24" w:space="0" w:color="auto"/>
            </w:tcBorders>
            <w:vAlign w:val="center"/>
          </w:tcPr>
          <w:p w:rsidR="00190B6E" w:rsidRPr="00A51C9F" w:rsidRDefault="00190B6E" w:rsidP="007779A2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</w:t>
            </w:r>
          </w:p>
        </w:tc>
      </w:tr>
    </w:tbl>
    <w:p w:rsidR="00190B6E" w:rsidRPr="00A51C9F" w:rsidRDefault="00190B6E" w:rsidP="00190B6E">
      <w:pPr>
        <w:adjustRightInd w:val="0"/>
        <w:snapToGrid w:val="0"/>
        <w:spacing w:line="360" w:lineRule="auto"/>
        <w:rPr>
          <w:rFonts w:ascii="標楷體" w:eastAsia="標楷體" w:hAnsi="標楷體"/>
        </w:rPr>
      </w:pPr>
    </w:p>
    <w:p w:rsidR="00190B6E" w:rsidRDefault="00190B6E" w:rsidP="00190B6E">
      <w:pPr>
        <w:adjustRightInd w:val="0"/>
        <w:snapToGrid w:val="0"/>
        <w:spacing w:line="360" w:lineRule="auto"/>
        <w:rPr>
          <w:rFonts w:ascii="標楷體" w:eastAsia="標楷體" w:hAnsi="標楷體"/>
        </w:rPr>
      </w:pPr>
      <w:r w:rsidRPr="00A51C9F">
        <w:rPr>
          <w:rFonts w:ascii="標楷體" w:eastAsia="標楷體" w:hAnsi="標楷體" w:hint="eastAsia"/>
        </w:rPr>
        <w:t>承辦人：　　　　　　　　　主任：　　　　　　　　　　校長：</w:t>
      </w:r>
    </w:p>
    <w:p w:rsidR="00190B6E" w:rsidRDefault="00190B6E" w:rsidP="00190B6E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備註：</w:t>
      </w:r>
      <w:r w:rsidRPr="00D1029E">
        <w:rPr>
          <w:rFonts w:ascii="標楷體" w:eastAsia="標楷體" w:hAnsi="標楷體" w:hint="eastAsia"/>
        </w:rPr>
        <w:t>請學校於活動辦理完竣1個月內，將收支結算表暨成果報告</w:t>
      </w:r>
      <w:r>
        <w:rPr>
          <w:rFonts w:ascii="標楷體" w:eastAsia="標楷體" w:hAnsi="標楷體" w:hint="eastAsia"/>
        </w:rPr>
        <w:t>(電子檔)</w:t>
      </w:r>
      <w:r w:rsidRPr="00D1029E">
        <w:rPr>
          <w:rFonts w:ascii="標楷體" w:eastAsia="標楷體" w:hAnsi="標楷體" w:hint="eastAsia"/>
        </w:rPr>
        <w:t>各1份送局辦理核結。</w:t>
      </w:r>
      <w:r>
        <w:rPr>
          <w:rFonts w:ascii="標楷體" w:eastAsia="標楷體" w:hAnsi="標楷體"/>
        </w:rPr>
        <w:br w:type="page"/>
      </w:r>
    </w:p>
    <w:p w:rsidR="000C2452" w:rsidRPr="000C2452" w:rsidRDefault="000C2452" w:rsidP="000C2452">
      <w:pPr>
        <w:adjustRightInd w:val="0"/>
        <w:snapToGrid w:val="0"/>
        <w:spacing w:line="360" w:lineRule="exact"/>
        <w:rPr>
          <w:rFonts w:ascii="標楷體" w:eastAsia="標楷體" w:hAnsi="標楷體"/>
        </w:rPr>
      </w:pPr>
      <w:r w:rsidRPr="000C2452">
        <w:rPr>
          <w:rFonts w:ascii="標楷體" w:eastAsia="標楷體" w:hAnsi="標楷體" w:hint="eastAsia"/>
        </w:rPr>
        <w:lastRenderedPageBreak/>
        <w:t>附件</w:t>
      </w:r>
      <w:r w:rsidR="00D82D1A">
        <w:rPr>
          <w:rFonts w:ascii="標楷體" w:eastAsia="標楷體" w:hAnsi="標楷體" w:hint="eastAsia"/>
        </w:rPr>
        <w:t>2</w:t>
      </w:r>
    </w:p>
    <w:p w:rsidR="000C2452" w:rsidRPr="000C2452" w:rsidRDefault="000C2452" w:rsidP="000C2452">
      <w:pPr>
        <w:spacing w:line="360" w:lineRule="exact"/>
        <w:jc w:val="center"/>
        <w:rPr>
          <w:rFonts w:ascii="標楷體" w:eastAsia="標楷體" w:hAnsi="標楷體"/>
          <w:b/>
          <w:szCs w:val="28"/>
        </w:rPr>
      </w:pPr>
      <w:r w:rsidRPr="00A51C9F">
        <w:rPr>
          <w:rFonts w:ascii="標楷體" w:eastAsia="標楷體" w:hAnsi="標楷體" w:hint="eastAsia"/>
          <w:b/>
          <w:szCs w:val="28"/>
        </w:rPr>
        <w:t>新北市10</w:t>
      </w:r>
      <w:r w:rsidR="00FE0FB4">
        <w:rPr>
          <w:rFonts w:ascii="標楷體" w:eastAsia="標楷體" w:hAnsi="標楷體" w:hint="eastAsia"/>
          <w:b/>
          <w:szCs w:val="28"/>
        </w:rPr>
        <w:t>8</w:t>
      </w:r>
      <w:r w:rsidRPr="00A51C9F">
        <w:rPr>
          <w:rFonts w:ascii="標楷體" w:eastAsia="標楷體" w:hAnsi="標楷體" w:hint="eastAsia"/>
          <w:b/>
          <w:szCs w:val="28"/>
        </w:rPr>
        <w:t>學年度</w:t>
      </w:r>
      <w:r>
        <w:rPr>
          <w:rFonts w:ascii="標楷體" w:eastAsia="標楷體" w:hAnsi="標楷體" w:hint="eastAsia"/>
          <w:b/>
          <w:szCs w:val="28"/>
        </w:rPr>
        <w:t>○○國</w:t>
      </w:r>
      <w:r w:rsidRPr="00A51C9F">
        <w:rPr>
          <w:rFonts w:ascii="標楷體" w:eastAsia="標楷體" w:hAnsi="標楷體" w:hint="eastAsia"/>
          <w:b/>
          <w:szCs w:val="28"/>
        </w:rPr>
        <w:t>民中小學</w:t>
      </w:r>
      <w:r w:rsidR="002912A8">
        <w:rPr>
          <w:rFonts w:ascii="標楷體" w:eastAsia="標楷體" w:hAnsi="標楷體" w:hint="eastAsia"/>
          <w:b/>
          <w:szCs w:val="28"/>
        </w:rPr>
        <w:t>辦理戶外教育</w:t>
      </w:r>
      <w:r w:rsidRPr="000C2452">
        <w:rPr>
          <w:rFonts w:ascii="標楷體" w:eastAsia="標楷體" w:hAnsi="標楷體" w:hint="eastAsia"/>
          <w:b/>
          <w:szCs w:val="28"/>
        </w:rPr>
        <w:t>自我檢核表</w:t>
      </w:r>
    </w:p>
    <w:tbl>
      <w:tblPr>
        <w:tblW w:w="1042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7"/>
        <w:gridCol w:w="1004"/>
        <w:gridCol w:w="4271"/>
        <w:gridCol w:w="425"/>
        <w:gridCol w:w="426"/>
        <w:gridCol w:w="425"/>
        <w:gridCol w:w="3340"/>
      </w:tblGrid>
      <w:tr w:rsidR="000C2452" w:rsidRPr="000C2452" w:rsidTr="00CE1C79">
        <w:trPr>
          <w:cantSplit/>
          <w:trHeight w:val="568"/>
          <w:tblHeader/>
          <w:jc w:val="center"/>
        </w:trPr>
        <w:tc>
          <w:tcPr>
            <w:tcW w:w="1541" w:type="dxa"/>
            <w:gridSpan w:val="2"/>
            <w:tcBorders>
              <w:top w:val="single" w:sz="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0C2452" w:rsidRPr="000C2452" w:rsidRDefault="000C2452" w:rsidP="000C2452">
            <w:pPr>
              <w:snapToGrid w:val="0"/>
              <w:spacing w:line="280" w:lineRule="exact"/>
              <w:ind w:rightChars="-35" w:right="-84"/>
              <w:jc w:val="center"/>
              <w:rPr>
                <w:rFonts w:ascii="標楷體" w:eastAsia="標楷體" w:hAnsi="標楷體"/>
              </w:rPr>
            </w:pPr>
            <w:r w:rsidRPr="000C2452">
              <w:rPr>
                <w:rFonts w:ascii="標楷體" w:eastAsia="標楷體" w:hAnsi="標楷體"/>
                <w:bCs/>
                <w:szCs w:val="36"/>
              </w:rPr>
              <w:t>學校名稱</w:t>
            </w:r>
          </w:p>
        </w:tc>
        <w:tc>
          <w:tcPr>
            <w:tcW w:w="8887" w:type="dxa"/>
            <w:gridSpan w:val="5"/>
            <w:tcBorders>
              <w:top w:val="single" w:sz="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0C2452" w:rsidRPr="000C2452" w:rsidRDefault="000C2452" w:rsidP="000C2452">
            <w:pPr>
              <w:widowControl/>
              <w:snapToGrid w:val="0"/>
              <w:spacing w:line="280" w:lineRule="exact"/>
              <w:ind w:leftChars="-3" w:left="-7" w:firstLineChars="3" w:firstLine="7"/>
              <w:jc w:val="center"/>
              <w:rPr>
                <w:rFonts w:ascii="標楷體" w:eastAsia="標楷體" w:hAnsi="標楷體"/>
              </w:rPr>
            </w:pPr>
          </w:p>
        </w:tc>
      </w:tr>
      <w:tr w:rsidR="000C2452" w:rsidRPr="000C2452" w:rsidTr="002912A8">
        <w:trPr>
          <w:cantSplit/>
          <w:trHeight w:val="568"/>
          <w:tblHeader/>
          <w:jc w:val="center"/>
        </w:trPr>
        <w:tc>
          <w:tcPr>
            <w:tcW w:w="1541" w:type="dxa"/>
            <w:gridSpan w:val="2"/>
            <w:tcBorders>
              <w:top w:val="single" w:sz="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0C2452" w:rsidRPr="000C2452" w:rsidRDefault="000C2452" w:rsidP="000C2452">
            <w:pPr>
              <w:snapToGrid w:val="0"/>
              <w:spacing w:line="280" w:lineRule="exact"/>
              <w:ind w:rightChars="-35" w:right="-84"/>
              <w:jc w:val="center"/>
              <w:rPr>
                <w:rFonts w:ascii="標楷體" w:eastAsia="標楷體" w:hAnsi="標楷體"/>
                <w:bCs/>
                <w:szCs w:val="36"/>
              </w:rPr>
            </w:pPr>
            <w:r>
              <w:rPr>
                <w:rFonts w:ascii="標楷體" w:eastAsia="標楷體" w:hAnsi="標楷體" w:hint="eastAsia"/>
                <w:bCs/>
                <w:szCs w:val="36"/>
              </w:rPr>
              <w:t>申請類別</w:t>
            </w:r>
          </w:p>
        </w:tc>
        <w:tc>
          <w:tcPr>
            <w:tcW w:w="8887" w:type="dxa"/>
            <w:gridSpan w:val="5"/>
            <w:tcBorders>
              <w:top w:val="single" w:sz="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E0FB4" w:rsidRDefault="00FE0FB4" w:rsidP="00FE0FB4">
            <w:pPr>
              <w:widowControl/>
              <w:snapToGrid w:val="0"/>
              <w:spacing w:line="280" w:lineRule="exact"/>
              <w:ind w:leftChars="-3" w:left="-7" w:firstLineChars="3" w:firstLine="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FE0FB4">
              <w:rPr>
                <w:rFonts w:ascii="標楷體" w:eastAsia="標楷體" w:hAnsi="標楷體" w:hint="eastAsia"/>
              </w:rPr>
              <w:t>學校實施戶外教育費用</w:t>
            </w:r>
            <w:r>
              <w:rPr>
                <w:rFonts w:ascii="標楷體" w:eastAsia="標楷體" w:hAnsi="標楷體" w:hint="eastAsia"/>
              </w:rPr>
              <w:t xml:space="preserve">　□</w:t>
            </w:r>
            <w:r w:rsidRPr="002912A8">
              <w:rPr>
                <w:rFonts w:ascii="標楷體" w:eastAsia="標楷體" w:hAnsi="標楷體" w:hint="eastAsia"/>
              </w:rPr>
              <w:t>學校辦理推展優質戶外教育路線</w:t>
            </w:r>
          </w:p>
          <w:p w:rsidR="000C2452" w:rsidRPr="000C2452" w:rsidRDefault="00FE0FB4" w:rsidP="00FE0FB4">
            <w:pPr>
              <w:widowControl/>
              <w:snapToGrid w:val="0"/>
              <w:spacing w:line="280" w:lineRule="exact"/>
              <w:ind w:leftChars="-3" w:left="-7" w:firstLineChars="3" w:firstLine="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FE0FB4">
              <w:rPr>
                <w:rFonts w:ascii="標楷體" w:eastAsia="標楷體" w:hAnsi="標楷體" w:hint="eastAsia"/>
              </w:rPr>
              <w:t>戶外教育自主學習課程</w:t>
            </w:r>
          </w:p>
        </w:tc>
      </w:tr>
      <w:tr w:rsidR="000C2452" w:rsidRPr="000C2452" w:rsidTr="00CE1C79">
        <w:trPr>
          <w:cantSplit/>
          <w:trHeight w:val="568"/>
          <w:tblHeader/>
          <w:jc w:val="center"/>
        </w:trPr>
        <w:tc>
          <w:tcPr>
            <w:tcW w:w="537" w:type="dxa"/>
            <w:vMerge w:val="restart"/>
            <w:tcBorders>
              <w:top w:val="single" w:sz="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0C2452" w:rsidRPr="000C2452" w:rsidRDefault="000C2452" w:rsidP="000C2452">
            <w:pPr>
              <w:snapToGrid w:val="0"/>
              <w:spacing w:line="280" w:lineRule="exact"/>
              <w:ind w:rightChars="-35" w:right="-84"/>
              <w:jc w:val="center"/>
              <w:rPr>
                <w:rFonts w:ascii="標楷體" w:eastAsia="標楷體" w:hAnsi="標楷體"/>
              </w:rPr>
            </w:pPr>
            <w:r w:rsidRPr="000C2452">
              <w:rPr>
                <w:rFonts w:ascii="標楷體" w:eastAsia="標楷體" w:hAnsi="標楷體"/>
              </w:rPr>
              <w:t>檢核項目</w:t>
            </w:r>
          </w:p>
        </w:tc>
        <w:tc>
          <w:tcPr>
            <w:tcW w:w="5275" w:type="dxa"/>
            <w:gridSpan w:val="2"/>
            <w:vMerge w:val="restart"/>
            <w:tcBorders>
              <w:top w:val="single" w:sz="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0C2452" w:rsidRPr="000C2452" w:rsidRDefault="000C2452" w:rsidP="00CE1C79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0C2452">
              <w:rPr>
                <w:rFonts w:ascii="標楷體" w:eastAsia="標楷體" w:hAnsi="標楷體"/>
                <w:szCs w:val="20"/>
              </w:rPr>
              <w:t>檢核細項</w:t>
            </w:r>
          </w:p>
        </w:tc>
        <w:tc>
          <w:tcPr>
            <w:tcW w:w="1276" w:type="dxa"/>
            <w:gridSpan w:val="3"/>
            <w:tcBorders>
              <w:top w:val="single" w:sz="8" w:space="0" w:color="auto"/>
              <w:bottom w:val="single" w:sz="6" w:space="0" w:color="auto"/>
            </w:tcBorders>
            <w:shd w:val="clear" w:color="auto" w:fill="auto"/>
          </w:tcPr>
          <w:p w:rsidR="000C2452" w:rsidRPr="000C2452" w:rsidRDefault="000C2452" w:rsidP="00CE1C79">
            <w:pPr>
              <w:snapToGrid w:val="0"/>
              <w:spacing w:line="220" w:lineRule="exact"/>
              <w:jc w:val="distribute"/>
              <w:rPr>
                <w:rFonts w:ascii="標楷體" w:eastAsia="標楷體" w:hAnsi="標楷體"/>
                <w:spacing w:val="-32"/>
              </w:rPr>
            </w:pPr>
            <w:r w:rsidRPr="000C2452">
              <w:rPr>
                <w:rFonts w:ascii="標楷體" w:eastAsia="標楷體" w:hAnsi="標楷體"/>
                <w:spacing w:val="-32"/>
              </w:rPr>
              <w:t>達成情形</w:t>
            </w:r>
          </w:p>
          <w:p w:rsidR="000C2452" w:rsidRPr="000C2452" w:rsidRDefault="000C2452" w:rsidP="00CE1C79">
            <w:pPr>
              <w:snapToGrid w:val="0"/>
              <w:spacing w:line="220" w:lineRule="exact"/>
              <w:jc w:val="distribute"/>
              <w:rPr>
                <w:rFonts w:ascii="標楷體" w:eastAsia="標楷體" w:hAnsi="標楷體"/>
                <w:spacing w:val="-32"/>
              </w:rPr>
            </w:pPr>
            <w:r w:rsidRPr="000C2452">
              <w:rPr>
                <w:rFonts w:ascii="標楷體" w:eastAsia="標楷體" w:hAnsi="標楷體"/>
                <w:spacing w:val="-32"/>
              </w:rPr>
              <w:t>(擇一勾選)</w:t>
            </w:r>
          </w:p>
        </w:tc>
        <w:tc>
          <w:tcPr>
            <w:tcW w:w="3340" w:type="dxa"/>
            <w:vMerge w:val="restart"/>
            <w:tcBorders>
              <w:top w:val="single" w:sz="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0C2452" w:rsidRPr="000C2452" w:rsidRDefault="000C2452" w:rsidP="000C2452">
            <w:pPr>
              <w:widowControl/>
              <w:snapToGrid w:val="0"/>
              <w:spacing w:line="280" w:lineRule="exact"/>
              <w:ind w:leftChars="-3" w:left="-7" w:firstLineChars="3" w:firstLine="7"/>
              <w:jc w:val="center"/>
              <w:rPr>
                <w:rFonts w:ascii="標楷體" w:eastAsia="標楷體" w:hAnsi="標楷體"/>
                <w:shd w:val="pct15" w:color="auto" w:fill="FFFFFF"/>
              </w:rPr>
            </w:pPr>
            <w:r w:rsidRPr="000C2452">
              <w:rPr>
                <w:rFonts w:ascii="標楷體" w:eastAsia="標楷體" w:hAnsi="標楷體" w:hint="eastAsia"/>
              </w:rPr>
              <w:t>活動特色說明</w:t>
            </w:r>
          </w:p>
        </w:tc>
      </w:tr>
      <w:tr w:rsidR="000C2452" w:rsidRPr="000C2452" w:rsidTr="00CE1C79">
        <w:trPr>
          <w:cantSplit/>
          <w:trHeight w:val="963"/>
          <w:tblHeader/>
          <w:jc w:val="center"/>
        </w:trPr>
        <w:tc>
          <w:tcPr>
            <w:tcW w:w="537" w:type="dxa"/>
            <w:vMerge/>
            <w:tcBorders>
              <w:top w:val="single" w:sz="6" w:space="0" w:color="auto"/>
            </w:tcBorders>
            <w:vAlign w:val="center"/>
          </w:tcPr>
          <w:p w:rsidR="000C2452" w:rsidRPr="000C2452" w:rsidRDefault="000C2452" w:rsidP="00CE1C79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5275" w:type="dxa"/>
            <w:gridSpan w:val="2"/>
            <w:vMerge/>
            <w:tcBorders>
              <w:top w:val="single" w:sz="6" w:space="0" w:color="auto"/>
            </w:tcBorders>
            <w:vAlign w:val="center"/>
          </w:tcPr>
          <w:p w:rsidR="000C2452" w:rsidRPr="000C2452" w:rsidRDefault="000C2452" w:rsidP="00CE1C79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0C2452" w:rsidRPr="000C2452" w:rsidRDefault="000C2452" w:rsidP="00CE1C79">
            <w:pPr>
              <w:snapToGrid w:val="0"/>
              <w:spacing w:line="220" w:lineRule="exact"/>
              <w:jc w:val="distribute"/>
              <w:rPr>
                <w:rFonts w:ascii="標楷體" w:eastAsia="標楷體" w:hAnsi="標楷體"/>
              </w:rPr>
            </w:pPr>
            <w:r w:rsidRPr="000C2452">
              <w:rPr>
                <w:rFonts w:ascii="標楷體" w:eastAsia="標楷體" w:hAnsi="標楷體"/>
              </w:rPr>
              <w:t>已達成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0C2452" w:rsidRPr="000C2452" w:rsidRDefault="000C2452" w:rsidP="00CE1C79">
            <w:pPr>
              <w:snapToGrid w:val="0"/>
              <w:spacing w:line="220" w:lineRule="exact"/>
              <w:jc w:val="distribute"/>
              <w:rPr>
                <w:rFonts w:ascii="標楷體" w:eastAsia="標楷體" w:hAnsi="標楷體"/>
              </w:rPr>
            </w:pPr>
            <w:r w:rsidRPr="000C2452">
              <w:rPr>
                <w:rFonts w:ascii="標楷體" w:eastAsia="標楷體" w:hAnsi="標楷體"/>
              </w:rPr>
              <w:t>部分達成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0C2452" w:rsidRPr="000C2452" w:rsidRDefault="000C2452" w:rsidP="00CE1C79">
            <w:pPr>
              <w:snapToGrid w:val="0"/>
              <w:spacing w:line="220" w:lineRule="exact"/>
              <w:jc w:val="distribute"/>
              <w:rPr>
                <w:rFonts w:ascii="標楷體" w:eastAsia="標楷體" w:hAnsi="標楷體"/>
              </w:rPr>
            </w:pPr>
            <w:r w:rsidRPr="000C2452">
              <w:rPr>
                <w:rFonts w:ascii="標楷體" w:eastAsia="標楷體" w:hAnsi="標楷體"/>
              </w:rPr>
              <w:t>未達成</w:t>
            </w:r>
          </w:p>
        </w:tc>
        <w:tc>
          <w:tcPr>
            <w:tcW w:w="3340" w:type="dxa"/>
            <w:vMerge/>
            <w:tcBorders>
              <w:top w:val="single" w:sz="6" w:space="0" w:color="auto"/>
            </w:tcBorders>
            <w:vAlign w:val="center"/>
          </w:tcPr>
          <w:p w:rsidR="000C2452" w:rsidRPr="000C2452" w:rsidRDefault="000C2452" w:rsidP="00CE1C79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0C2452" w:rsidRPr="000C2452" w:rsidTr="00CE1C79">
        <w:trPr>
          <w:cantSplit/>
          <w:trHeight w:val="371"/>
          <w:tblHeader/>
          <w:jc w:val="center"/>
        </w:trPr>
        <w:tc>
          <w:tcPr>
            <w:tcW w:w="537" w:type="dxa"/>
            <w:vMerge w:val="restart"/>
            <w:vAlign w:val="center"/>
          </w:tcPr>
          <w:p w:rsidR="000C2452" w:rsidRPr="000C2452" w:rsidRDefault="000C2452" w:rsidP="00CE1C79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一、</w:t>
            </w:r>
            <w:r w:rsidRPr="000C2452">
              <w:rPr>
                <w:rFonts w:ascii="標楷體" w:eastAsia="標楷體" w:hAnsi="標楷體" w:hint="eastAsia"/>
                <w:b/>
                <w:bCs/>
              </w:rPr>
              <w:t>學習目標</w:t>
            </w:r>
          </w:p>
          <w:p w:rsidR="000C2452" w:rsidRPr="000C2452" w:rsidRDefault="000C2452" w:rsidP="00CE1C79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0C2452">
              <w:rPr>
                <w:rFonts w:ascii="標楷體" w:eastAsia="標楷體" w:hAnsi="標楷體" w:hint="eastAsia"/>
                <w:b/>
                <w:bCs/>
              </w:rPr>
              <w:t>擬定</w:t>
            </w:r>
          </w:p>
        </w:tc>
        <w:tc>
          <w:tcPr>
            <w:tcW w:w="5275" w:type="dxa"/>
            <w:gridSpan w:val="2"/>
          </w:tcPr>
          <w:p w:rsidR="000C2452" w:rsidRPr="000C2452" w:rsidRDefault="000C2452" w:rsidP="000C2452">
            <w:pPr>
              <w:adjustRightInd w:val="0"/>
              <w:spacing w:line="2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</w:rPr>
              <w:t>1.</w:t>
            </w:r>
            <w:r w:rsidRPr="000C2452">
              <w:rPr>
                <w:rFonts w:ascii="標楷體" w:eastAsia="標楷體" w:hAnsi="標楷體" w:cs="新細明體" w:hint="eastAsia"/>
              </w:rPr>
              <w:t>非單純遊樂式的學習活動，連結場域資源和領域課程目標，深化領域學習內涵。</w:t>
            </w:r>
          </w:p>
        </w:tc>
        <w:tc>
          <w:tcPr>
            <w:tcW w:w="425" w:type="dxa"/>
            <w:tcBorders>
              <w:top w:val="single" w:sz="6" w:space="0" w:color="auto"/>
            </w:tcBorders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top w:val="single" w:sz="6" w:space="0" w:color="auto"/>
            </w:tcBorders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6" w:space="0" w:color="auto"/>
            </w:tcBorders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340" w:type="dxa"/>
            <w:vMerge w:val="restart"/>
          </w:tcPr>
          <w:p w:rsidR="000C2452" w:rsidRPr="000C2452" w:rsidRDefault="000C2452" w:rsidP="00CE1C79">
            <w:pPr>
              <w:spacing w:line="280" w:lineRule="exact"/>
              <w:rPr>
                <w:rFonts w:ascii="標楷體" w:eastAsia="標楷體" w:hAnsi="標楷體"/>
                <w:sz w:val="22"/>
              </w:rPr>
            </w:pPr>
          </w:p>
        </w:tc>
      </w:tr>
      <w:tr w:rsidR="000C2452" w:rsidRPr="000C2452" w:rsidTr="00CE1C79">
        <w:trPr>
          <w:cantSplit/>
          <w:trHeight w:val="371"/>
          <w:tblHeader/>
          <w:jc w:val="center"/>
        </w:trPr>
        <w:tc>
          <w:tcPr>
            <w:tcW w:w="537" w:type="dxa"/>
            <w:vMerge/>
            <w:vAlign w:val="center"/>
          </w:tcPr>
          <w:p w:rsidR="000C2452" w:rsidRPr="000C2452" w:rsidRDefault="000C2452" w:rsidP="00CE1C79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275" w:type="dxa"/>
            <w:gridSpan w:val="2"/>
          </w:tcPr>
          <w:p w:rsidR="000C2452" w:rsidRPr="000C2452" w:rsidRDefault="000C2452" w:rsidP="000C2452">
            <w:pPr>
              <w:adjustRightInd w:val="0"/>
              <w:spacing w:line="2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0C2452">
              <w:rPr>
                <w:rFonts w:ascii="標楷體" w:eastAsia="標楷體" w:hAnsi="標楷體" w:hint="eastAsia"/>
              </w:rPr>
              <w:t>跨越課堂教學限制，</w:t>
            </w:r>
            <w:r w:rsidRPr="000C2452">
              <w:rPr>
                <w:rFonts w:ascii="標楷體" w:eastAsia="標楷體" w:hAnsi="標楷體" w:cs="新細明體" w:hint="eastAsia"/>
              </w:rPr>
              <w:t>拓展</w:t>
            </w:r>
            <w:r w:rsidRPr="000C2452">
              <w:rPr>
                <w:rFonts w:ascii="標楷體" w:eastAsia="標楷體" w:hAnsi="標楷體" w:hint="eastAsia"/>
              </w:rPr>
              <w:t>學生視野，創造正向學習經驗，培養主動學習習性。</w:t>
            </w:r>
          </w:p>
        </w:tc>
        <w:tc>
          <w:tcPr>
            <w:tcW w:w="425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340" w:type="dxa"/>
            <w:vMerge/>
          </w:tcPr>
          <w:p w:rsidR="000C2452" w:rsidRPr="000C2452" w:rsidRDefault="000C2452" w:rsidP="00CE1C79">
            <w:pPr>
              <w:spacing w:line="280" w:lineRule="exact"/>
              <w:rPr>
                <w:rFonts w:ascii="標楷體" w:eastAsia="標楷體" w:hAnsi="標楷體"/>
                <w:sz w:val="22"/>
              </w:rPr>
            </w:pPr>
          </w:p>
        </w:tc>
      </w:tr>
      <w:tr w:rsidR="000C2452" w:rsidRPr="000C2452" w:rsidTr="00CE1C79">
        <w:trPr>
          <w:cantSplit/>
          <w:trHeight w:val="371"/>
          <w:tblHeader/>
          <w:jc w:val="center"/>
        </w:trPr>
        <w:tc>
          <w:tcPr>
            <w:tcW w:w="537" w:type="dxa"/>
            <w:vMerge/>
            <w:vAlign w:val="center"/>
          </w:tcPr>
          <w:p w:rsidR="000C2452" w:rsidRPr="000C2452" w:rsidRDefault="000C2452" w:rsidP="00CE1C79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275" w:type="dxa"/>
            <w:gridSpan w:val="2"/>
          </w:tcPr>
          <w:p w:rsidR="000C2452" w:rsidRPr="000C2452" w:rsidRDefault="000C2452" w:rsidP="000C2452">
            <w:pPr>
              <w:adjustRightInd w:val="0"/>
              <w:spacing w:line="260" w:lineRule="exact"/>
              <w:ind w:rightChars="22" w:right="5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 w:rsidRPr="000C2452">
              <w:rPr>
                <w:rFonts w:ascii="標楷體" w:eastAsia="標楷體" w:hAnsi="標楷體" w:hint="eastAsia"/>
              </w:rPr>
              <w:t>課程目標多元化；</w:t>
            </w:r>
            <w:r w:rsidRPr="000C2452">
              <w:rPr>
                <w:rFonts w:ascii="標楷體" w:eastAsia="標楷體" w:hAnsi="標楷體" w:cs="新細明體" w:hint="eastAsia"/>
              </w:rPr>
              <w:t>美的感受，探索的喜悅，發現的驚奇、深刻的體驗，</w:t>
            </w:r>
            <w:r w:rsidRPr="000C2452">
              <w:rPr>
                <w:rFonts w:ascii="標楷體" w:eastAsia="標楷體" w:hAnsi="標楷體" w:hint="eastAsia"/>
              </w:rPr>
              <w:t>超越自己的成就感</w:t>
            </w:r>
            <w:r w:rsidRPr="000C2452">
              <w:rPr>
                <w:rFonts w:ascii="標楷體" w:eastAsia="標楷體" w:hAnsi="標楷體" w:cs="新細明體" w:hint="eastAsia"/>
              </w:rPr>
              <w:t>。</w:t>
            </w:r>
          </w:p>
        </w:tc>
        <w:tc>
          <w:tcPr>
            <w:tcW w:w="425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340" w:type="dxa"/>
            <w:vMerge/>
          </w:tcPr>
          <w:p w:rsidR="000C2452" w:rsidRPr="000C2452" w:rsidRDefault="000C2452" w:rsidP="00CE1C79">
            <w:pPr>
              <w:spacing w:line="280" w:lineRule="exact"/>
              <w:rPr>
                <w:rFonts w:ascii="標楷體" w:eastAsia="標楷體" w:hAnsi="標楷體"/>
                <w:sz w:val="22"/>
              </w:rPr>
            </w:pPr>
          </w:p>
        </w:tc>
      </w:tr>
      <w:tr w:rsidR="000C2452" w:rsidRPr="000C2452" w:rsidTr="00CE1C79">
        <w:trPr>
          <w:cantSplit/>
          <w:trHeight w:val="371"/>
          <w:tblHeader/>
          <w:jc w:val="center"/>
        </w:trPr>
        <w:tc>
          <w:tcPr>
            <w:tcW w:w="537" w:type="dxa"/>
            <w:vMerge/>
            <w:vAlign w:val="center"/>
          </w:tcPr>
          <w:p w:rsidR="000C2452" w:rsidRPr="000C2452" w:rsidRDefault="000C2452" w:rsidP="00CE1C79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275" w:type="dxa"/>
            <w:gridSpan w:val="2"/>
          </w:tcPr>
          <w:p w:rsidR="000C2452" w:rsidRPr="000C2452" w:rsidRDefault="000C2452" w:rsidP="000C2452">
            <w:pPr>
              <w:adjustRightInd w:val="0"/>
              <w:spacing w:line="260" w:lineRule="exact"/>
              <w:ind w:rightChars="22" w:right="5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 w:rsidRPr="000C2452">
              <w:rPr>
                <w:rFonts w:ascii="標楷體" w:eastAsia="標楷體" w:hAnsi="標楷體" w:hint="eastAsia"/>
              </w:rPr>
              <w:t>建立學生和環境友善的關係；感受自然的美、敬畏自然力量、關懷生命、為守護環境而行動。</w:t>
            </w:r>
          </w:p>
        </w:tc>
        <w:tc>
          <w:tcPr>
            <w:tcW w:w="425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340" w:type="dxa"/>
            <w:vMerge/>
          </w:tcPr>
          <w:p w:rsidR="000C2452" w:rsidRPr="000C2452" w:rsidRDefault="000C2452" w:rsidP="00CE1C79">
            <w:pPr>
              <w:spacing w:line="280" w:lineRule="exact"/>
              <w:rPr>
                <w:rFonts w:ascii="標楷體" w:eastAsia="標楷體" w:hAnsi="標楷體"/>
                <w:sz w:val="22"/>
              </w:rPr>
            </w:pPr>
          </w:p>
        </w:tc>
      </w:tr>
      <w:tr w:rsidR="000C2452" w:rsidRPr="000C2452" w:rsidTr="00CE1C79">
        <w:trPr>
          <w:cantSplit/>
          <w:trHeight w:val="371"/>
          <w:tblHeader/>
          <w:jc w:val="center"/>
        </w:trPr>
        <w:tc>
          <w:tcPr>
            <w:tcW w:w="537" w:type="dxa"/>
            <w:vMerge/>
            <w:vAlign w:val="center"/>
          </w:tcPr>
          <w:p w:rsidR="000C2452" w:rsidRPr="000C2452" w:rsidRDefault="000C2452" w:rsidP="00CE1C79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275" w:type="dxa"/>
            <w:gridSpan w:val="2"/>
          </w:tcPr>
          <w:p w:rsidR="000C2452" w:rsidRPr="000C2452" w:rsidRDefault="000C2452" w:rsidP="000C2452">
            <w:pPr>
              <w:adjustRightInd w:val="0"/>
              <w:spacing w:line="260" w:lineRule="exact"/>
              <w:ind w:rightChars="22" w:right="53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5.</w:t>
            </w:r>
            <w:r w:rsidRPr="000C2452">
              <w:rPr>
                <w:rFonts w:ascii="標楷體" w:eastAsia="標楷體" w:hAnsi="標楷體" w:cs="新細明體" w:hint="eastAsia"/>
              </w:rPr>
              <w:t>建立學生和他人友善互動關係；尊重不同觀點與文化差異的，願意協助服務他人，也願意接受協助。</w:t>
            </w:r>
          </w:p>
        </w:tc>
        <w:tc>
          <w:tcPr>
            <w:tcW w:w="425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340" w:type="dxa"/>
            <w:vMerge/>
          </w:tcPr>
          <w:p w:rsidR="000C2452" w:rsidRPr="000C2452" w:rsidRDefault="000C2452" w:rsidP="00CE1C79">
            <w:pPr>
              <w:spacing w:line="280" w:lineRule="exact"/>
              <w:rPr>
                <w:rFonts w:ascii="標楷體" w:eastAsia="標楷體" w:hAnsi="標楷體"/>
                <w:sz w:val="22"/>
              </w:rPr>
            </w:pPr>
          </w:p>
        </w:tc>
      </w:tr>
      <w:tr w:rsidR="000C2452" w:rsidRPr="000C2452" w:rsidTr="00CE1C79">
        <w:trPr>
          <w:cantSplit/>
          <w:trHeight w:val="371"/>
          <w:tblHeader/>
          <w:jc w:val="center"/>
        </w:trPr>
        <w:tc>
          <w:tcPr>
            <w:tcW w:w="537" w:type="dxa"/>
            <w:vMerge w:val="restart"/>
            <w:vAlign w:val="center"/>
          </w:tcPr>
          <w:p w:rsidR="000C2452" w:rsidRDefault="000C2452" w:rsidP="000C2452">
            <w:pPr>
              <w:spacing w:line="280" w:lineRule="exact"/>
              <w:ind w:leftChars="-37" w:left="-89" w:rightChars="-50" w:right="-12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二</w:t>
            </w:r>
          </w:p>
          <w:p w:rsidR="000C2452" w:rsidRDefault="000C2452" w:rsidP="000C2452">
            <w:pPr>
              <w:spacing w:line="280" w:lineRule="exact"/>
              <w:ind w:leftChars="-37" w:left="-89" w:rightChars="-50" w:right="-12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、</w:t>
            </w:r>
          </w:p>
          <w:p w:rsidR="000C2452" w:rsidRDefault="000C2452" w:rsidP="000C2452">
            <w:pPr>
              <w:spacing w:line="280" w:lineRule="exact"/>
              <w:ind w:leftChars="-37" w:left="-89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C2452">
              <w:rPr>
                <w:rFonts w:ascii="標楷體" w:eastAsia="標楷體" w:hAnsi="標楷體" w:hint="eastAsia"/>
                <w:b/>
              </w:rPr>
              <w:t>課</w:t>
            </w:r>
          </w:p>
          <w:p w:rsidR="000C2452" w:rsidRDefault="000C2452" w:rsidP="000C2452">
            <w:pPr>
              <w:spacing w:line="280" w:lineRule="exact"/>
              <w:ind w:leftChars="-37" w:left="-89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C2452">
              <w:rPr>
                <w:rFonts w:ascii="標楷體" w:eastAsia="標楷體" w:hAnsi="標楷體" w:hint="eastAsia"/>
                <w:b/>
              </w:rPr>
              <w:t>程</w:t>
            </w:r>
          </w:p>
          <w:p w:rsidR="000C2452" w:rsidRDefault="000C2452" w:rsidP="000C2452">
            <w:pPr>
              <w:spacing w:line="280" w:lineRule="exact"/>
              <w:ind w:leftChars="-37" w:left="-89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C2452">
              <w:rPr>
                <w:rFonts w:ascii="標楷體" w:eastAsia="標楷體" w:hAnsi="標楷體" w:hint="eastAsia"/>
                <w:b/>
              </w:rPr>
              <w:t>方</w:t>
            </w:r>
          </w:p>
          <w:p w:rsidR="000C2452" w:rsidRDefault="000C2452" w:rsidP="000C2452">
            <w:pPr>
              <w:spacing w:line="280" w:lineRule="exact"/>
              <w:ind w:leftChars="-37" w:left="-89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C2452">
              <w:rPr>
                <w:rFonts w:ascii="標楷體" w:eastAsia="標楷體" w:hAnsi="標楷體" w:hint="eastAsia"/>
                <w:b/>
              </w:rPr>
              <w:t>案</w:t>
            </w:r>
          </w:p>
          <w:p w:rsidR="000C2452" w:rsidRDefault="000C2452" w:rsidP="000C2452">
            <w:pPr>
              <w:spacing w:line="280" w:lineRule="exact"/>
              <w:ind w:leftChars="-37" w:left="-89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C2452">
              <w:rPr>
                <w:rFonts w:ascii="標楷體" w:eastAsia="標楷體" w:hAnsi="標楷體" w:hint="eastAsia"/>
                <w:b/>
              </w:rPr>
              <w:t>規</w:t>
            </w:r>
          </w:p>
          <w:p w:rsidR="000C2452" w:rsidRPr="000C2452" w:rsidRDefault="000C2452" w:rsidP="000C2452">
            <w:pPr>
              <w:spacing w:line="280" w:lineRule="exact"/>
              <w:ind w:leftChars="-37" w:left="-89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C2452">
              <w:rPr>
                <w:rFonts w:ascii="標楷體" w:eastAsia="標楷體" w:hAnsi="標楷體" w:hint="eastAsia"/>
                <w:b/>
              </w:rPr>
              <w:t>劃</w:t>
            </w:r>
          </w:p>
        </w:tc>
        <w:tc>
          <w:tcPr>
            <w:tcW w:w="5275" w:type="dxa"/>
            <w:gridSpan w:val="2"/>
          </w:tcPr>
          <w:p w:rsidR="000C2452" w:rsidRPr="000C2452" w:rsidRDefault="000C2452" w:rsidP="000C2452">
            <w:pPr>
              <w:adjustRightInd w:val="0"/>
              <w:spacing w:line="260" w:lineRule="exact"/>
              <w:ind w:rightChars="22" w:right="5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0C2452">
              <w:rPr>
                <w:rFonts w:ascii="標楷體" w:eastAsia="標楷體" w:hAnsi="標楷體" w:hint="eastAsia"/>
              </w:rPr>
              <w:t>有系統架構課程主軸，避免零碎分散的活動行程。配合場域資源特性，以核心議題或領域關鍵概念，引導學生深入體驗與探索。</w:t>
            </w:r>
          </w:p>
        </w:tc>
        <w:tc>
          <w:tcPr>
            <w:tcW w:w="425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340" w:type="dxa"/>
            <w:vMerge w:val="restart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0C2452" w:rsidRPr="000C2452" w:rsidTr="00CE1C79">
        <w:trPr>
          <w:cantSplit/>
          <w:trHeight w:val="371"/>
          <w:tblHeader/>
          <w:jc w:val="center"/>
        </w:trPr>
        <w:tc>
          <w:tcPr>
            <w:tcW w:w="537" w:type="dxa"/>
            <w:vMerge/>
            <w:vAlign w:val="center"/>
          </w:tcPr>
          <w:p w:rsidR="000C2452" w:rsidRPr="000C2452" w:rsidRDefault="000C2452" w:rsidP="000C2452">
            <w:pPr>
              <w:spacing w:line="280" w:lineRule="exact"/>
              <w:ind w:leftChars="-37" w:left="-89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275" w:type="dxa"/>
            <w:gridSpan w:val="2"/>
          </w:tcPr>
          <w:p w:rsidR="000C2452" w:rsidRPr="000C2452" w:rsidRDefault="000C2452" w:rsidP="000C2452">
            <w:pPr>
              <w:adjustRightInd w:val="0"/>
              <w:spacing w:line="260" w:lineRule="exact"/>
              <w:ind w:rightChars="22" w:right="5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0C2452">
              <w:rPr>
                <w:rFonts w:ascii="標楷體" w:eastAsia="標楷體" w:hAnsi="標楷體" w:hint="eastAsia"/>
              </w:rPr>
              <w:t>以學生為主體的課程規劃，重視啟發而非教導、強調互動而非單向的灌輸，是</w:t>
            </w:r>
            <w:r w:rsidRPr="000C2452">
              <w:rPr>
                <w:rFonts w:ascii="標楷體" w:eastAsia="標楷體" w:hAnsi="標楷體" w:cs="新細明體" w:hint="eastAsia"/>
              </w:rPr>
              <w:t>對場域整體性之瞭解與感受，不是片斷與零碎的認識。</w:t>
            </w:r>
          </w:p>
        </w:tc>
        <w:tc>
          <w:tcPr>
            <w:tcW w:w="425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340" w:type="dxa"/>
            <w:vMerge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0C2452" w:rsidRPr="000C2452" w:rsidTr="00CE1C79">
        <w:trPr>
          <w:cantSplit/>
          <w:trHeight w:val="371"/>
          <w:tblHeader/>
          <w:jc w:val="center"/>
        </w:trPr>
        <w:tc>
          <w:tcPr>
            <w:tcW w:w="537" w:type="dxa"/>
            <w:vMerge/>
            <w:vAlign w:val="center"/>
          </w:tcPr>
          <w:p w:rsidR="000C2452" w:rsidRPr="000C2452" w:rsidRDefault="000C2452" w:rsidP="000C2452">
            <w:pPr>
              <w:spacing w:line="280" w:lineRule="exact"/>
              <w:ind w:leftChars="-37" w:left="-89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275" w:type="dxa"/>
            <w:gridSpan w:val="2"/>
          </w:tcPr>
          <w:p w:rsidR="000C2452" w:rsidRPr="000C2452" w:rsidRDefault="000C2452" w:rsidP="000C2452">
            <w:pPr>
              <w:adjustRightInd w:val="0"/>
              <w:spacing w:line="260" w:lineRule="exact"/>
              <w:ind w:rightChars="22" w:right="5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 w:rsidRPr="000C2452">
              <w:rPr>
                <w:rFonts w:ascii="標楷體" w:eastAsia="標楷體" w:hAnsi="標楷體" w:hint="eastAsia"/>
              </w:rPr>
              <w:t>運用場域資源，創造美的感受，令學生感動、讚嘆、驚奇的情境。給學生自我挑戰和探索的機會，營造學習成就感。</w:t>
            </w:r>
          </w:p>
        </w:tc>
        <w:tc>
          <w:tcPr>
            <w:tcW w:w="425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340" w:type="dxa"/>
            <w:vMerge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0C2452" w:rsidRPr="000C2452" w:rsidTr="00CE1C79">
        <w:trPr>
          <w:cantSplit/>
          <w:trHeight w:val="371"/>
          <w:tblHeader/>
          <w:jc w:val="center"/>
        </w:trPr>
        <w:tc>
          <w:tcPr>
            <w:tcW w:w="537" w:type="dxa"/>
            <w:vMerge/>
            <w:vAlign w:val="center"/>
          </w:tcPr>
          <w:p w:rsidR="000C2452" w:rsidRPr="000C2452" w:rsidRDefault="000C2452" w:rsidP="000C2452">
            <w:pPr>
              <w:spacing w:line="280" w:lineRule="exact"/>
              <w:ind w:leftChars="-37" w:left="-89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275" w:type="dxa"/>
            <w:gridSpan w:val="2"/>
          </w:tcPr>
          <w:p w:rsidR="000C2452" w:rsidRPr="000C2452" w:rsidRDefault="000C2452" w:rsidP="000C2452">
            <w:pPr>
              <w:adjustRightInd w:val="0"/>
              <w:spacing w:line="260" w:lineRule="exact"/>
              <w:ind w:rightChars="22" w:right="5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 w:rsidRPr="000C2452">
              <w:rPr>
                <w:rFonts w:ascii="標楷體" w:eastAsia="標楷體" w:hAnsi="標楷體" w:hint="eastAsia"/>
              </w:rPr>
              <w:t>結合場域資源特色，透過多樣化的活動（觀察、體驗、探究、調查</w:t>
            </w:r>
            <w:r w:rsidRPr="000C2452">
              <w:rPr>
                <w:rFonts w:ascii="標楷體" w:eastAsia="標楷體" w:hAnsi="標楷體"/>
              </w:rPr>
              <w:t>…</w:t>
            </w:r>
            <w:r w:rsidRPr="000C2452">
              <w:rPr>
                <w:rFonts w:ascii="標楷體" w:eastAsia="標楷體" w:hAnsi="標楷體" w:hint="eastAsia"/>
              </w:rPr>
              <w:t>），提昇學生和環境良性互動的強度。</w:t>
            </w:r>
          </w:p>
        </w:tc>
        <w:tc>
          <w:tcPr>
            <w:tcW w:w="425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340" w:type="dxa"/>
            <w:vMerge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0C2452" w:rsidRPr="000C2452" w:rsidTr="00CE1C79">
        <w:trPr>
          <w:cantSplit/>
          <w:trHeight w:val="371"/>
          <w:tblHeader/>
          <w:jc w:val="center"/>
        </w:trPr>
        <w:tc>
          <w:tcPr>
            <w:tcW w:w="537" w:type="dxa"/>
            <w:vMerge/>
            <w:vAlign w:val="center"/>
          </w:tcPr>
          <w:p w:rsidR="000C2452" w:rsidRPr="000C2452" w:rsidRDefault="000C2452" w:rsidP="000C2452">
            <w:pPr>
              <w:spacing w:line="280" w:lineRule="exact"/>
              <w:ind w:leftChars="-37" w:left="-89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275" w:type="dxa"/>
            <w:gridSpan w:val="2"/>
          </w:tcPr>
          <w:p w:rsidR="000C2452" w:rsidRPr="000C2452" w:rsidRDefault="000C2452" w:rsidP="000C2452">
            <w:pPr>
              <w:adjustRightInd w:val="0"/>
              <w:spacing w:line="260" w:lineRule="exact"/>
              <w:ind w:rightChars="22" w:right="5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</w:t>
            </w:r>
            <w:r w:rsidRPr="000C2452">
              <w:rPr>
                <w:rFonts w:ascii="標楷體" w:eastAsia="標楷體" w:hAnsi="標楷體" w:hint="eastAsia"/>
              </w:rPr>
              <w:t>以小組合作方式進行活動，強化同儕互動機會，並且讓每個人都有展現的空間。教師以「服務」理念，引領學生體驗付出的喜悅和快樂。</w:t>
            </w:r>
          </w:p>
        </w:tc>
        <w:tc>
          <w:tcPr>
            <w:tcW w:w="425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340" w:type="dxa"/>
            <w:vMerge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0C2452" w:rsidRPr="000C2452" w:rsidTr="00CE1C79">
        <w:trPr>
          <w:cantSplit/>
          <w:trHeight w:val="371"/>
          <w:tblHeader/>
          <w:jc w:val="center"/>
        </w:trPr>
        <w:tc>
          <w:tcPr>
            <w:tcW w:w="537" w:type="dxa"/>
            <w:vMerge w:val="restart"/>
            <w:vAlign w:val="center"/>
          </w:tcPr>
          <w:p w:rsidR="000C2452" w:rsidRPr="000C2452" w:rsidRDefault="000C2452" w:rsidP="00CE1C79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三、</w:t>
            </w:r>
            <w:r w:rsidRPr="000C2452">
              <w:rPr>
                <w:rFonts w:ascii="標楷體" w:eastAsia="標楷體" w:hAnsi="標楷體" w:hint="eastAsia"/>
                <w:b/>
                <w:bCs/>
              </w:rPr>
              <w:t>場域選擇及安全</w:t>
            </w:r>
          </w:p>
          <w:p w:rsidR="000C2452" w:rsidRPr="000C2452" w:rsidRDefault="000C2452" w:rsidP="00CE1C79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0C2452">
              <w:rPr>
                <w:rFonts w:ascii="標楷體" w:eastAsia="標楷體" w:hAnsi="標楷體" w:hint="eastAsia"/>
                <w:b/>
                <w:bCs/>
              </w:rPr>
              <w:t>準備</w:t>
            </w:r>
          </w:p>
        </w:tc>
        <w:tc>
          <w:tcPr>
            <w:tcW w:w="5275" w:type="dxa"/>
            <w:gridSpan w:val="2"/>
          </w:tcPr>
          <w:p w:rsidR="000C2452" w:rsidRPr="000C2452" w:rsidRDefault="000C2452" w:rsidP="000C2452">
            <w:pPr>
              <w:adjustRightInd w:val="0"/>
              <w:spacing w:line="260" w:lineRule="exact"/>
              <w:ind w:rightChars="22" w:right="5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0C2452">
              <w:rPr>
                <w:rFonts w:ascii="標楷體" w:eastAsia="標楷體" w:hAnsi="標楷體" w:hint="eastAsia"/>
              </w:rPr>
              <w:t>具備學習資源的場域，如：自然生態場域、歷史文化館所、藝文展覽、地方產業活動</w:t>
            </w:r>
            <w:r w:rsidRPr="000C2452">
              <w:rPr>
                <w:rFonts w:ascii="標楷體" w:eastAsia="標楷體" w:hAnsi="標楷體"/>
              </w:rPr>
              <w:t>…</w:t>
            </w:r>
            <w:r w:rsidRPr="000C2452">
              <w:rPr>
                <w:rFonts w:ascii="標楷體" w:eastAsia="標楷體" w:hAnsi="標楷體" w:hint="eastAsia"/>
              </w:rPr>
              <w:t>等。</w:t>
            </w:r>
          </w:p>
        </w:tc>
        <w:tc>
          <w:tcPr>
            <w:tcW w:w="425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340" w:type="dxa"/>
            <w:vMerge w:val="restart"/>
          </w:tcPr>
          <w:p w:rsidR="000C2452" w:rsidRPr="000C2452" w:rsidRDefault="000C2452" w:rsidP="00CE1C79">
            <w:pPr>
              <w:spacing w:line="280" w:lineRule="exact"/>
              <w:rPr>
                <w:rFonts w:ascii="標楷體" w:eastAsia="標楷體" w:hAnsi="標楷體"/>
              </w:rPr>
            </w:pPr>
          </w:p>
        </w:tc>
      </w:tr>
      <w:tr w:rsidR="000C2452" w:rsidRPr="000C2452" w:rsidTr="00CE1C79">
        <w:trPr>
          <w:cantSplit/>
          <w:trHeight w:val="371"/>
          <w:tblHeader/>
          <w:jc w:val="center"/>
        </w:trPr>
        <w:tc>
          <w:tcPr>
            <w:tcW w:w="537" w:type="dxa"/>
            <w:vMerge/>
            <w:vAlign w:val="center"/>
          </w:tcPr>
          <w:p w:rsidR="000C2452" w:rsidRPr="000C2452" w:rsidRDefault="000C2452" w:rsidP="00CE1C79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275" w:type="dxa"/>
            <w:gridSpan w:val="2"/>
          </w:tcPr>
          <w:p w:rsidR="000C2452" w:rsidRPr="000C2452" w:rsidRDefault="000C2452" w:rsidP="000C2452">
            <w:pPr>
              <w:adjustRightInd w:val="0"/>
              <w:spacing w:line="260" w:lineRule="exact"/>
              <w:ind w:rightChars="22" w:right="5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0C2452">
              <w:rPr>
                <w:rFonts w:ascii="標楷體" w:eastAsia="標楷體" w:hAnsi="標楷體" w:hint="eastAsia"/>
              </w:rPr>
              <w:t>參訪莫拉克重建區相關教學活動，進行防災教育、環境教育、生態教育等課程</w:t>
            </w:r>
          </w:p>
        </w:tc>
        <w:tc>
          <w:tcPr>
            <w:tcW w:w="425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340" w:type="dxa"/>
            <w:vMerge/>
          </w:tcPr>
          <w:p w:rsidR="000C2452" w:rsidRPr="000C2452" w:rsidRDefault="000C2452" w:rsidP="00CE1C79">
            <w:pPr>
              <w:spacing w:line="280" w:lineRule="exact"/>
              <w:rPr>
                <w:rFonts w:ascii="標楷體" w:eastAsia="標楷體" w:hAnsi="標楷體"/>
              </w:rPr>
            </w:pPr>
          </w:p>
        </w:tc>
      </w:tr>
      <w:tr w:rsidR="000C2452" w:rsidRPr="000C2452" w:rsidTr="00CE1C79">
        <w:trPr>
          <w:cantSplit/>
          <w:trHeight w:val="371"/>
          <w:tblHeader/>
          <w:jc w:val="center"/>
        </w:trPr>
        <w:tc>
          <w:tcPr>
            <w:tcW w:w="537" w:type="dxa"/>
            <w:vMerge/>
            <w:vAlign w:val="center"/>
          </w:tcPr>
          <w:p w:rsidR="000C2452" w:rsidRPr="000C2452" w:rsidRDefault="000C2452" w:rsidP="00CE1C79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275" w:type="dxa"/>
            <w:gridSpan w:val="2"/>
          </w:tcPr>
          <w:p w:rsidR="000C2452" w:rsidRPr="000C2452" w:rsidRDefault="000C2452" w:rsidP="000C2452">
            <w:pPr>
              <w:adjustRightInd w:val="0"/>
              <w:spacing w:line="260" w:lineRule="exact"/>
              <w:ind w:rightChars="22" w:right="5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 w:rsidRPr="000C2452">
              <w:rPr>
                <w:rFonts w:ascii="標楷體" w:eastAsia="標楷體" w:hAnsi="標楷體" w:hint="eastAsia"/>
              </w:rPr>
              <w:t>參訪臺灣</w:t>
            </w:r>
            <w:r w:rsidRPr="000C2452">
              <w:rPr>
                <w:rFonts w:ascii="標楷體" w:eastAsia="標楷體" w:hAnsi="標楷體"/>
              </w:rPr>
              <w:t>18處世界遺產潛力點，欣賞有形及無形文化資產，進行落實世界遺產概念扎根基礎教育，培養鄉土意識與國際觀</w:t>
            </w:r>
          </w:p>
        </w:tc>
        <w:tc>
          <w:tcPr>
            <w:tcW w:w="425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340" w:type="dxa"/>
            <w:vMerge/>
          </w:tcPr>
          <w:p w:rsidR="000C2452" w:rsidRPr="000C2452" w:rsidRDefault="000C2452" w:rsidP="00CE1C79">
            <w:pPr>
              <w:spacing w:line="280" w:lineRule="exact"/>
              <w:rPr>
                <w:rFonts w:ascii="標楷體" w:eastAsia="標楷體" w:hAnsi="標楷體"/>
              </w:rPr>
            </w:pPr>
          </w:p>
        </w:tc>
      </w:tr>
      <w:tr w:rsidR="000C2452" w:rsidRPr="000C2452" w:rsidTr="00CE1C79">
        <w:trPr>
          <w:cantSplit/>
          <w:trHeight w:val="371"/>
          <w:tblHeader/>
          <w:jc w:val="center"/>
        </w:trPr>
        <w:tc>
          <w:tcPr>
            <w:tcW w:w="537" w:type="dxa"/>
            <w:vMerge/>
            <w:vAlign w:val="center"/>
          </w:tcPr>
          <w:p w:rsidR="000C2452" w:rsidRPr="000C2452" w:rsidRDefault="000C2452" w:rsidP="00CE1C79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275" w:type="dxa"/>
            <w:gridSpan w:val="2"/>
          </w:tcPr>
          <w:p w:rsidR="000C2452" w:rsidRPr="000C2452" w:rsidRDefault="000C2452" w:rsidP="000C2452">
            <w:pPr>
              <w:adjustRightInd w:val="0"/>
              <w:spacing w:line="260" w:lineRule="exact"/>
              <w:ind w:rightChars="22" w:right="5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 w:rsidRPr="000C2452">
              <w:rPr>
                <w:rFonts w:ascii="標楷體" w:eastAsia="標楷體" w:hAnsi="標楷體" w:hint="eastAsia"/>
              </w:rPr>
              <w:t>軟硬體設計應與學生背景或學習經驗、關切事物、生活模式產生連結</w:t>
            </w:r>
            <w:r w:rsidRPr="000C2452">
              <w:rPr>
                <w:rFonts w:ascii="標楷體" w:eastAsia="標楷體" w:hAnsi="標楷體"/>
              </w:rPr>
              <w:t>。</w:t>
            </w:r>
          </w:p>
        </w:tc>
        <w:tc>
          <w:tcPr>
            <w:tcW w:w="425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340" w:type="dxa"/>
            <w:vMerge/>
          </w:tcPr>
          <w:p w:rsidR="000C2452" w:rsidRPr="000C2452" w:rsidRDefault="000C2452" w:rsidP="00CE1C79">
            <w:pPr>
              <w:spacing w:line="280" w:lineRule="exact"/>
              <w:rPr>
                <w:rFonts w:ascii="標楷體" w:eastAsia="標楷體" w:hAnsi="標楷體"/>
              </w:rPr>
            </w:pPr>
          </w:p>
        </w:tc>
      </w:tr>
      <w:tr w:rsidR="000C2452" w:rsidRPr="000C2452" w:rsidTr="00CE1C79">
        <w:trPr>
          <w:cantSplit/>
          <w:trHeight w:val="371"/>
          <w:tblHeader/>
          <w:jc w:val="center"/>
        </w:trPr>
        <w:tc>
          <w:tcPr>
            <w:tcW w:w="537" w:type="dxa"/>
            <w:vMerge/>
            <w:vAlign w:val="center"/>
          </w:tcPr>
          <w:p w:rsidR="000C2452" w:rsidRPr="000C2452" w:rsidRDefault="000C2452" w:rsidP="00CE1C79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275" w:type="dxa"/>
            <w:gridSpan w:val="2"/>
          </w:tcPr>
          <w:p w:rsidR="000C2452" w:rsidRPr="000C2452" w:rsidRDefault="000C2452" w:rsidP="000C2452">
            <w:pPr>
              <w:adjustRightInd w:val="0"/>
              <w:spacing w:line="260" w:lineRule="exact"/>
              <w:ind w:rightChars="22" w:right="5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</w:t>
            </w:r>
            <w:r w:rsidRPr="000C2452">
              <w:rPr>
                <w:rFonts w:ascii="標楷體" w:eastAsia="標楷體" w:hAnsi="標楷體" w:hint="eastAsia"/>
              </w:rPr>
              <w:t>各項設施與設計具當地特色，並考量綠能設計、趣味性、知性、美學、人文與教育之意涵</w:t>
            </w:r>
            <w:r w:rsidRPr="000C2452">
              <w:rPr>
                <w:rFonts w:ascii="標楷體" w:eastAsia="標楷體" w:hAnsi="標楷體"/>
              </w:rPr>
              <w:t>。</w:t>
            </w:r>
          </w:p>
        </w:tc>
        <w:tc>
          <w:tcPr>
            <w:tcW w:w="425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340" w:type="dxa"/>
            <w:vMerge/>
          </w:tcPr>
          <w:p w:rsidR="000C2452" w:rsidRPr="000C2452" w:rsidRDefault="000C2452" w:rsidP="00CE1C79">
            <w:pPr>
              <w:spacing w:line="280" w:lineRule="exact"/>
              <w:rPr>
                <w:rFonts w:ascii="標楷體" w:eastAsia="標楷體" w:hAnsi="標楷體"/>
              </w:rPr>
            </w:pPr>
          </w:p>
        </w:tc>
      </w:tr>
      <w:tr w:rsidR="000C2452" w:rsidRPr="000C2452" w:rsidTr="00CE1C79">
        <w:trPr>
          <w:cantSplit/>
          <w:trHeight w:val="371"/>
          <w:tblHeader/>
          <w:jc w:val="center"/>
        </w:trPr>
        <w:tc>
          <w:tcPr>
            <w:tcW w:w="537" w:type="dxa"/>
            <w:vMerge/>
            <w:vAlign w:val="center"/>
          </w:tcPr>
          <w:p w:rsidR="000C2452" w:rsidRPr="000C2452" w:rsidRDefault="000C2452" w:rsidP="00CE1C79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275" w:type="dxa"/>
            <w:gridSpan w:val="2"/>
          </w:tcPr>
          <w:p w:rsidR="000C2452" w:rsidRPr="000C2452" w:rsidRDefault="000C2452" w:rsidP="000C2452">
            <w:pPr>
              <w:adjustRightInd w:val="0"/>
              <w:spacing w:line="260" w:lineRule="exact"/>
              <w:ind w:rightChars="22" w:right="5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6.</w:t>
            </w:r>
            <w:r w:rsidRPr="000C2452">
              <w:rPr>
                <w:rFonts w:ascii="標楷體" w:eastAsia="標楷體" w:hAnsi="標楷體" w:hint="eastAsia"/>
              </w:rPr>
              <w:t>軟硬體的規劃、設計與管理制度，應以人身安全為優先考量</w:t>
            </w:r>
            <w:r w:rsidRPr="000C2452">
              <w:rPr>
                <w:rFonts w:ascii="標楷體" w:eastAsia="標楷體" w:hAnsi="標楷體"/>
              </w:rPr>
              <w:t>。</w:t>
            </w:r>
          </w:p>
        </w:tc>
        <w:tc>
          <w:tcPr>
            <w:tcW w:w="425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340" w:type="dxa"/>
            <w:vMerge/>
          </w:tcPr>
          <w:p w:rsidR="000C2452" w:rsidRPr="000C2452" w:rsidRDefault="000C2452" w:rsidP="00CE1C79">
            <w:pPr>
              <w:spacing w:line="280" w:lineRule="exact"/>
              <w:rPr>
                <w:rFonts w:ascii="標楷體" w:eastAsia="標楷體" w:hAnsi="標楷體"/>
              </w:rPr>
            </w:pPr>
          </w:p>
        </w:tc>
      </w:tr>
      <w:tr w:rsidR="000C2452" w:rsidRPr="000C2452" w:rsidTr="00CE1C79">
        <w:trPr>
          <w:cantSplit/>
          <w:trHeight w:val="371"/>
          <w:tblHeader/>
          <w:jc w:val="center"/>
        </w:trPr>
        <w:tc>
          <w:tcPr>
            <w:tcW w:w="537" w:type="dxa"/>
            <w:vMerge/>
            <w:vAlign w:val="center"/>
          </w:tcPr>
          <w:p w:rsidR="000C2452" w:rsidRPr="000C2452" w:rsidRDefault="000C2452" w:rsidP="00CE1C79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275" w:type="dxa"/>
            <w:gridSpan w:val="2"/>
          </w:tcPr>
          <w:p w:rsidR="000C2452" w:rsidRPr="000C2452" w:rsidRDefault="000C2452" w:rsidP="000C2452">
            <w:pPr>
              <w:adjustRightInd w:val="0"/>
              <w:spacing w:line="260" w:lineRule="exact"/>
              <w:ind w:rightChars="22" w:right="5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7.</w:t>
            </w:r>
            <w:r w:rsidRPr="000C2452">
              <w:rPr>
                <w:rFonts w:ascii="標楷體" w:eastAsia="標楷體" w:hAnsi="標楷體" w:hint="eastAsia"/>
              </w:rPr>
              <w:t>活動場域和路線的安全評估、掌握、緊急事件處理和應變的準備。</w:t>
            </w:r>
          </w:p>
        </w:tc>
        <w:tc>
          <w:tcPr>
            <w:tcW w:w="425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Align w:val="center"/>
          </w:tcPr>
          <w:p w:rsidR="000C2452" w:rsidRPr="000C2452" w:rsidRDefault="000C2452" w:rsidP="00CE1C7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340" w:type="dxa"/>
            <w:vMerge/>
          </w:tcPr>
          <w:p w:rsidR="000C2452" w:rsidRPr="000C2452" w:rsidRDefault="000C2452" w:rsidP="00CE1C79">
            <w:pPr>
              <w:spacing w:line="280" w:lineRule="exact"/>
              <w:rPr>
                <w:rFonts w:ascii="標楷體" w:eastAsia="標楷體" w:hAnsi="標楷體"/>
              </w:rPr>
            </w:pPr>
          </w:p>
        </w:tc>
      </w:tr>
    </w:tbl>
    <w:p w:rsidR="000C2452" w:rsidRPr="000C2452" w:rsidRDefault="000C2452" w:rsidP="000C2452">
      <w:pPr>
        <w:rPr>
          <w:rFonts w:ascii="標楷體" w:eastAsia="標楷體" w:hAnsi="標楷體"/>
          <w:b/>
        </w:rPr>
      </w:pPr>
    </w:p>
    <w:p w:rsidR="00CA218F" w:rsidRPr="00D1029E" w:rsidRDefault="000C2452" w:rsidP="002912A8">
      <w:pPr>
        <w:adjustRightInd w:val="0"/>
        <w:snapToGrid w:val="0"/>
        <w:spacing w:line="360" w:lineRule="auto"/>
      </w:pPr>
      <w:r w:rsidRPr="000C2452">
        <w:rPr>
          <w:rFonts w:ascii="標楷體" w:eastAsia="標楷體" w:hAnsi="標楷體" w:hint="eastAsia"/>
        </w:rPr>
        <w:t xml:space="preserve">承辦人：                    </w:t>
      </w:r>
      <w:r w:rsidR="002912A8">
        <w:rPr>
          <w:rFonts w:ascii="標楷體" w:eastAsia="標楷體" w:hAnsi="標楷體" w:hint="eastAsia"/>
        </w:rPr>
        <w:t>單位主管</w:t>
      </w:r>
      <w:r w:rsidRPr="000C2452">
        <w:rPr>
          <w:rFonts w:ascii="標楷體" w:eastAsia="標楷體" w:hAnsi="標楷體" w:hint="eastAsia"/>
        </w:rPr>
        <w:t xml:space="preserve">：                      校長： </w:t>
      </w:r>
      <w:r w:rsidRPr="004F0306">
        <w:rPr>
          <w:rFonts w:hint="eastAsia"/>
        </w:rPr>
        <w:t xml:space="preserve">  </w:t>
      </w:r>
    </w:p>
    <w:sectPr w:rsidR="00CA218F" w:rsidRPr="00D1029E" w:rsidSect="00F54A3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5DE0" w:rsidRDefault="00605DE0" w:rsidP="0029348B">
      <w:r>
        <w:separator/>
      </w:r>
    </w:p>
  </w:endnote>
  <w:endnote w:type="continuationSeparator" w:id="0">
    <w:p w:rsidR="00605DE0" w:rsidRDefault="00605DE0" w:rsidP="00293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5DE0" w:rsidRDefault="00605DE0" w:rsidP="0029348B">
      <w:r>
        <w:separator/>
      </w:r>
    </w:p>
  </w:footnote>
  <w:footnote w:type="continuationSeparator" w:id="0">
    <w:p w:rsidR="00605DE0" w:rsidRDefault="00605DE0" w:rsidP="002934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849D7"/>
    <w:multiLevelType w:val="hybridMultilevel"/>
    <w:tmpl w:val="3BAE026A"/>
    <w:lvl w:ilvl="0" w:tplc="5F78D274">
      <w:start w:val="1"/>
      <w:numFmt w:val="taiwaneseCountingThousand"/>
      <w:lvlText w:val="(%1)"/>
      <w:lvlJc w:val="left"/>
      <w:pPr>
        <w:ind w:left="135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01CF7EBD"/>
    <w:multiLevelType w:val="hybridMultilevel"/>
    <w:tmpl w:val="76AE8CBA"/>
    <w:lvl w:ilvl="0" w:tplc="C6A2C4B2">
      <w:start w:val="1"/>
      <w:numFmt w:val="taiwaneseCountingThousand"/>
      <w:lvlText w:val="(%1)"/>
      <w:lvlJc w:val="left"/>
      <w:pPr>
        <w:ind w:left="135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03823E6D"/>
    <w:multiLevelType w:val="hybridMultilevel"/>
    <w:tmpl w:val="88EC465A"/>
    <w:lvl w:ilvl="0" w:tplc="D4D2F952">
      <w:start w:val="1"/>
      <w:numFmt w:val="taiwaneseCountingThousand"/>
      <w:lvlText w:val="(%1)"/>
      <w:lvlJc w:val="left"/>
      <w:pPr>
        <w:ind w:left="135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514720B"/>
    <w:multiLevelType w:val="hybridMultilevel"/>
    <w:tmpl w:val="5E5E95B4"/>
    <w:lvl w:ilvl="0" w:tplc="52B449D2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06CA2BB4"/>
    <w:multiLevelType w:val="hybridMultilevel"/>
    <w:tmpl w:val="6FD47006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70D1CBB"/>
    <w:multiLevelType w:val="hybridMultilevel"/>
    <w:tmpl w:val="CECC07BA"/>
    <w:lvl w:ilvl="0" w:tplc="ED021848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0A7153E7"/>
    <w:multiLevelType w:val="hybridMultilevel"/>
    <w:tmpl w:val="802471EC"/>
    <w:lvl w:ilvl="0" w:tplc="992EE660">
      <w:start w:val="1"/>
      <w:numFmt w:val="decimal"/>
      <w:lvlText w:val="(%1)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70" w:hanging="480"/>
      </w:pPr>
    </w:lvl>
    <w:lvl w:ilvl="2" w:tplc="0409001B" w:tentative="1">
      <w:start w:val="1"/>
      <w:numFmt w:val="lowerRoman"/>
      <w:lvlText w:val="%3."/>
      <w:lvlJc w:val="right"/>
      <w:pPr>
        <w:ind w:left="3150" w:hanging="480"/>
      </w:pPr>
    </w:lvl>
    <w:lvl w:ilvl="3" w:tplc="0409000F" w:tentative="1">
      <w:start w:val="1"/>
      <w:numFmt w:val="decimal"/>
      <w:lvlText w:val="%4."/>
      <w:lvlJc w:val="left"/>
      <w:pPr>
        <w:ind w:left="3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10" w:hanging="480"/>
      </w:pPr>
    </w:lvl>
    <w:lvl w:ilvl="5" w:tplc="0409001B" w:tentative="1">
      <w:start w:val="1"/>
      <w:numFmt w:val="lowerRoman"/>
      <w:lvlText w:val="%6."/>
      <w:lvlJc w:val="right"/>
      <w:pPr>
        <w:ind w:left="4590" w:hanging="480"/>
      </w:pPr>
    </w:lvl>
    <w:lvl w:ilvl="6" w:tplc="0409000F" w:tentative="1">
      <w:start w:val="1"/>
      <w:numFmt w:val="decimal"/>
      <w:lvlText w:val="%7."/>
      <w:lvlJc w:val="left"/>
      <w:pPr>
        <w:ind w:left="5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50" w:hanging="480"/>
      </w:pPr>
    </w:lvl>
    <w:lvl w:ilvl="8" w:tplc="0409001B" w:tentative="1">
      <w:start w:val="1"/>
      <w:numFmt w:val="lowerRoman"/>
      <w:lvlText w:val="%9."/>
      <w:lvlJc w:val="right"/>
      <w:pPr>
        <w:ind w:left="6030" w:hanging="480"/>
      </w:pPr>
    </w:lvl>
  </w:abstractNum>
  <w:abstractNum w:abstractNumId="7" w15:restartNumberingAfterBreak="0">
    <w:nsid w:val="12B43B44"/>
    <w:multiLevelType w:val="hybridMultilevel"/>
    <w:tmpl w:val="1A462E5A"/>
    <w:lvl w:ilvl="0" w:tplc="7604F754">
      <w:start w:val="1"/>
      <w:numFmt w:val="decimal"/>
      <w:lvlText w:val="(%1)"/>
      <w:lvlJc w:val="left"/>
      <w:pPr>
        <w:ind w:left="22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05" w:hanging="480"/>
      </w:pPr>
    </w:lvl>
    <w:lvl w:ilvl="2" w:tplc="0409001B" w:tentative="1">
      <w:start w:val="1"/>
      <w:numFmt w:val="lowerRoman"/>
      <w:lvlText w:val="%3."/>
      <w:lvlJc w:val="right"/>
      <w:pPr>
        <w:ind w:left="3285" w:hanging="480"/>
      </w:pPr>
    </w:lvl>
    <w:lvl w:ilvl="3" w:tplc="0409000F" w:tentative="1">
      <w:start w:val="1"/>
      <w:numFmt w:val="decimal"/>
      <w:lvlText w:val="%4."/>
      <w:lvlJc w:val="left"/>
      <w:pPr>
        <w:ind w:left="37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5" w:hanging="480"/>
      </w:pPr>
    </w:lvl>
    <w:lvl w:ilvl="5" w:tplc="0409001B" w:tentative="1">
      <w:start w:val="1"/>
      <w:numFmt w:val="lowerRoman"/>
      <w:lvlText w:val="%6."/>
      <w:lvlJc w:val="right"/>
      <w:pPr>
        <w:ind w:left="4725" w:hanging="480"/>
      </w:pPr>
    </w:lvl>
    <w:lvl w:ilvl="6" w:tplc="0409000F" w:tentative="1">
      <w:start w:val="1"/>
      <w:numFmt w:val="decimal"/>
      <w:lvlText w:val="%7."/>
      <w:lvlJc w:val="left"/>
      <w:pPr>
        <w:ind w:left="52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5" w:hanging="480"/>
      </w:pPr>
    </w:lvl>
    <w:lvl w:ilvl="8" w:tplc="0409001B" w:tentative="1">
      <w:start w:val="1"/>
      <w:numFmt w:val="lowerRoman"/>
      <w:lvlText w:val="%9."/>
      <w:lvlJc w:val="right"/>
      <w:pPr>
        <w:ind w:left="6165" w:hanging="480"/>
      </w:pPr>
    </w:lvl>
  </w:abstractNum>
  <w:abstractNum w:abstractNumId="8" w15:restartNumberingAfterBreak="0">
    <w:nsid w:val="12B84310"/>
    <w:multiLevelType w:val="hybridMultilevel"/>
    <w:tmpl w:val="10028CE0"/>
    <w:lvl w:ilvl="0" w:tplc="C1B26E90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14052CD1"/>
    <w:multiLevelType w:val="hybridMultilevel"/>
    <w:tmpl w:val="9AECD9F8"/>
    <w:lvl w:ilvl="0" w:tplc="D158B7E6">
      <w:start w:val="1"/>
      <w:numFmt w:val="taiwaneseCountingThousand"/>
      <w:lvlText w:val="(%1)"/>
      <w:lvlJc w:val="left"/>
      <w:pPr>
        <w:ind w:left="135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15F62A0A"/>
    <w:multiLevelType w:val="hybridMultilevel"/>
    <w:tmpl w:val="66E86FA6"/>
    <w:lvl w:ilvl="0" w:tplc="3BB63FF0">
      <w:start w:val="1"/>
      <w:numFmt w:val="taiwaneseCountingThousand"/>
      <w:lvlText w:val="(%1)"/>
      <w:lvlJc w:val="left"/>
      <w:pPr>
        <w:ind w:left="135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16B55CB4"/>
    <w:multiLevelType w:val="hybridMultilevel"/>
    <w:tmpl w:val="57EEBF46"/>
    <w:lvl w:ilvl="0" w:tplc="31F4C1FC">
      <w:start w:val="1"/>
      <w:numFmt w:val="ideographLegalTraditional"/>
      <w:lvlText w:val="%1、"/>
      <w:lvlJc w:val="left"/>
      <w:pPr>
        <w:ind w:left="3598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70C6A00"/>
    <w:multiLevelType w:val="hybridMultilevel"/>
    <w:tmpl w:val="FF54FD7C"/>
    <w:lvl w:ilvl="0" w:tplc="20AA94C6">
      <w:start w:val="1"/>
      <w:numFmt w:val="decimal"/>
      <w:lvlText w:val="(%1)"/>
      <w:lvlJc w:val="left"/>
      <w:pPr>
        <w:ind w:left="22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05" w:hanging="480"/>
      </w:pPr>
    </w:lvl>
    <w:lvl w:ilvl="2" w:tplc="0409001B" w:tentative="1">
      <w:start w:val="1"/>
      <w:numFmt w:val="lowerRoman"/>
      <w:lvlText w:val="%3."/>
      <w:lvlJc w:val="right"/>
      <w:pPr>
        <w:ind w:left="3285" w:hanging="480"/>
      </w:pPr>
    </w:lvl>
    <w:lvl w:ilvl="3" w:tplc="0409000F" w:tentative="1">
      <w:start w:val="1"/>
      <w:numFmt w:val="decimal"/>
      <w:lvlText w:val="%4."/>
      <w:lvlJc w:val="left"/>
      <w:pPr>
        <w:ind w:left="37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5" w:hanging="480"/>
      </w:pPr>
    </w:lvl>
    <w:lvl w:ilvl="5" w:tplc="0409001B" w:tentative="1">
      <w:start w:val="1"/>
      <w:numFmt w:val="lowerRoman"/>
      <w:lvlText w:val="%6."/>
      <w:lvlJc w:val="right"/>
      <w:pPr>
        <w:ind w:left="4725" w:hanging="480"/>
      </w:pPr>
    </w:lvl>
    <w:lvl w:ilvl="6" w:tplc="0409000F" w:tentative="1">
      <w:start w:val="1"/>
      <w:numFmt w:val="decimal"/>
      <w:lvlText w:val="%7."/>
      <w:lvlJc w:val="left"/>
      <w:pPr>
        <w:ind w:left="52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5" w:hanging="480"/>
      </w:pPr>
    </w:lvl>
    <w:lvl w:ilvl="8" w:tplc="0409001B" w:tentative="1">
      <w:start w:val="1"/>
      <w:numFmt w:val="lowerRoman"/>
      <w:lvlText w:val="%9."/>
      <w:lvlJc w:val="right"/>
      <w:pPr>
        <w:ind w:left="6165" w:hanging="480"/>
      </w:pPr>
    </w:lvl>
  </w:abstractNum>
  <w:abstractNum w:abstractNumId="13" w15:restartNumberingAfterBreak="0">
    <w:nsid w:val="1F070ADA"/>
    <w:multiLevelType w:val="hybridMultilevel"/>
    <w:tmpl w:val="2048D47C"/>
    <w:lvl w:ilvl="0" w:tplc="5A668378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10" w:hanging="480"/>
      </w:pPr>
    </w:lvl>
    <w:lvl w:ilvl="2" w:tplc="0409001B" w:tentative="1">
      <w:start w:val="1"/>
      <w:numFmt w:val="lowerRoman"/>
      <w:lvlText w:val="%3."/>
      <w:lvlJc w:val="right"/>
      <w:pPr>
        <w:ind w:left="2790" w:hanging="480"/>
      </w:pPr>
    </w:lvl>
    <w:lvl w:ilvl="3" w:tplc="0409000F" w:tentative="1">
      <w:start w:val="1"/>
      <w:numFmt w:val="decimal"/>
      <w:lvlText w:val="%4."/>
      <w:lvlJc w:val="left"/>
      <w:pPr>
        <w:ind w:left="3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0" w:hanging="480"/>
      </w:pPr>
    </w:lvl>
    <w:lvl w:ilvl="5" w:tplc="0409001B" w:tentative="1">
      <w:start w:val="1"/>
      <w:numFmt w:val="lowerRoman"/>
      <w:lvlText w:val="%6."/>
      <w:lvlJc w:val="right"/>
      <w:pPr>
        <w:ind w:left="4230" w:hanging="480"/>
      </w:pPr>
    </w:lvl>
    <w:lvl w:ilvl="6" w:tplc="0409000F" w:tentative="1">
      <w:start w:val="1"/>
      <w:numFmt w:val="decimal"/>
      <w:lvlText w:val="%7."/>
      <w:lvlJc w:val="left"/>
      <w:pPr>
        <w:ind w:left="4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0" w:hanging="480"/>
      </w:pPr>
    </w:lvl>
    <w:lvl w:ilvl="8" w:tplc="0409001B" w:tentative="1">
      <w:start w:val="1"/>
      <w:numFmt w:val="lowerRoman"/>
      <w:lvlText w:val="%9."/>
      <w:lvlJc w:val="right"/>
      <w:pPr>
        <w:ind w:left="5670" w:hanging="480"/>
      </w:pPr>
    </w:lvl>
  </w:abstractNum>
  <w:abstractNum w:abstractNumId="14" w15:restartNumberingAfterBreak="0">
    <w:nsid w:val="257127D0"/>
    <w:multiLevelType w:val="hybridMultilevel"/>
    <w:tmpl w:val="3DB4998A"/>
    <w:lvl w:ilvl="0" w:tplc="D8CA6E8A">
      <w:start w:val="1"/>
      <w:numFmt w:val="taiwaneseCountingThousand"/>
      <w:lvlText w:val="(%1)"/>
      <w:lvlJc w:val="left"/>
      <w:pPr>
        <w:ind w:left="1485" w:hanging="52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 w15:restartNumberingAfterBreak="0">
    <w:nsid w:val="307824B8"/>
    <w:multiLevelType w:val="hybridMultilevel"/>
    <w:tmpl w:val="76507C3A"/>
    <w:lvl w:ilvl="0" w:tplc="76F61824">
      <w:start w:val="1"/>
      <w:numFmt w:val="decimal"/>
      <w:lvlText w:val="%1."/>
      <w:lvlJc w:val="left"/>
      <w:pPr>
        <w:ind w:left="18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45" w:hanging="480"/>
      </w:pPr>
    </w:lvl>
    <w:lvl w:ilvl="2" w:tplc="0409001B" w:tentative="1">
      <w:start w:val="1"/>
      <w:numFmt w:val="lowerRoman"/>
      <w:lvlText w:val="%3."/>
      <w:lvlJc w:val="right"/>
      <w:pPr>
        <w:ind w:left="2925" w:hanging="480"/>
      </w:pPr>
    </w:lvl>
    <w:lvl w:ilvl="3" w:tplc="0409000F" w:tentative="1">
      <w:start w:val="1"/>
      <w:numFmt w:val="decimal"/>
      <w:lvlText w:val="%4."/>
      <w:lvlJc w:val="left"/>
      <w:pPr>
        <w:ind w:left="34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5" w:hanging="480"/>
      </w:pPr>
    </w:lvl>
    <w:lvl w:ilvl="5" w:tplc="0409001B" w:tentative="1">
      <w:start w:val="1"/>
      <w:numFmt w:val="lowerRoman"/>
      <w:lvlText w:val="%6."/>
      <w:lvlJc w:val="right"/>
      <w:pPr>
        <w:ind w:left="4365" w:hanging="480"/>
      </w:pPr>
    </w:lvl>
    <w:lvl w:ilvl="6" w:tplc="0409000F" w:tentative="1">
      <w:start w:val="1"/>
      <w:numFmt w:val="decimal"/>
      <w:lvlText w:val="%7."/>
      <w:lvlJc w:val="left"/>
      <w:pPr>
        <w:ind w:left="48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5" w:hanging="480"/>
      </w:pPr>
    </w:lvl>
    <w:lvl w:ilvl="8" w:tplc="0409001B" w:tentative="1">
      <w:start w:val="1"/>
      <w:numFmt w:val="lowerRoman"/>
      <w:lvlText w:val="%9."/>
      <w:lvlJc w:val="right"/>
      <w:pPr>
        <w:ind w:left="5805" w:hanging="480"/>
      </w:pPr>
    </w:lvl>
  </w:abstractNum>
  <w:abstractNum w:abstractNumId="16" w15:restartNumberingAfterBreak="0">
    <w:nsid w:val="3271491D"/>
    <w:multiLevelType w:val="hybridMultilevel"/>
    <w:tmpl w:val="D1C89F7C"/>
    <w:lvl w:ilvl="0" w:tplc="1A9C1D5C">
      <w:start w:val="1"/>
      <w:numFmt w:val="taiwaneseCountingThousand"/>
      <w:lvlText w:val="(%1)"/>
      <w:lvlJc w:val="left"/>
      <w:pPr>
        <w:ind w:left="135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 w15:restartNumberingAfterBreak="0">
    <w:nsid w:val="329379DB"/>
    <w:multiLevelType w:val="hybridMultilevel"/>
    <w:tmpl w:val="B69E5DC6"/>
    <w:lvl w:ilvl="0" w:tplc="A8241BF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8" w15:restartNumberingAfterBreak="0">
    <w:nsid w:val="38972E91"/>
    <w:multiLevelType w:val="hybridMultilevel"/>
    <w:tmpl w:val="B3F2E5F8"/>
    <w:lvl w:ilvl="0" w:tplc="DF16069A">
      <w:start w:val="1"/>
      <w:numFmt w:val="decimal"/>
      <w:lvlText w:val="(%1)"/>
      <w:lvlJc w:val="left"/>
      <w:pPr>
        <w:ind w:left="211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70" w:hanging="480"/>
      </w:pPr>
    </w:lvl>
    <w:lvl w:ilvl="2" w:tplc="0409001B" w:tentative="1">
      <w:start w:val="1"/>
      <w:numFmt w:val="lowerRoman"/>
      <w:lvlText w:val="%3."/>
      <w:lvlJc w:val="right"/>
      <w:pPr>
        <w:ind w:left="3150" w:hanging="480"/>
      </w:pPr>
    </w:lvl>
    <w:lvl w:ilvl="3" w:tplc="0409000F" w:tentative="1">
      <w:start w:val="1"/>
      <w:numFmt w:val="decimal"/>
      <w:lvlText w:val="%4."/>
      <w:lvlJc w:val="left"/>
      <w:pPr>
        <w:ind w:left="3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10" w:hanging="480"/>
      </w:pPr>
    </w:lvl>
    <w:lvl w:ilvl="5" w:tplc="0409001B" w:tentative="1">
      <w:start w:val="1"/>
      <w:numFmt w:val="lowerRoman"/>
      <w:lvlText w:val="%6."/>
      <w:lvlJc w:val="right"/>
      <w:pPr>
        <w:ind w:left="4590" w:hanging="480"/>
      </w:pPr>
    </w:lvl>
    <w:lvl w:ilvl="6" w:tplc="0409000F" w:tentative="1">
      <w:start w:val="1"/>
      <w:numFmt w:val="decimal"/>
      <w:lvlText w:val="%7."/>
      <w:lvlJc w:val="left"/>
      <w:pPr>
        <w:ind w:left="5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50" w:hanging="480"/>
      </w:pPr>
    </w:lvl>
    <w:lvl w:ilvl="8" w:tplc="0409001B" w:tentative="1">
      <w:start w:val="1"/>
      <w:numFmt w:val="lowerRoman"/>
      <w:lvlText w:val="%9."/>
      <w:lvlJc w:val="right"/>
      <w:pPr>
        <w:ind w:left="6030" w:hanging="480"/>
      </w:pPr>
    </w:lvl>
  </w:abstractNum>
  <w:abstractNum w:abstractNumId="19" w15:restartNumberingAfterBreak="0">
    <w:nsid w:val="3DDF55DF"/>
    <w:multiLevelType w:val="hybridMultilevel"/>
    <w:tmpl w:val="C73E145C"/>
    <w:lvl w:ilvl="0" w:tplc="AD703684">
      <w:start w:val="1"/>
      <w:numFmt w:val="decimal"/>
      <w:lvlText w:val="(%1)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70" w:hanging="480"/>
      </w:pPr>
    </w:lvl>
    <w:lvl w:ilvl="2" w:tplc="0409001B" w:tentative="1">
      <w:start w:val="1"/>
      <w:numFmt w:val="lowerRoman"/>
      <w:lvlText w:val="%3."/>
      <w:lvlJc w:val="right"/>
      <w:pPr>
        <w:ind w:left="3150" w:hanging="480"/>
      </w:pPr>
    </w:lvl>
    <w:lvl w:ilvl="3" w:tplc="0409000F" w:tentative="1">
      <w:start w:val="1"/>
      <w:numFmt w:val="decimal"/>
      <w:lvlText w:val="%4."/>
      <w:lvlJc w:val="left"/>
      <w:pPr>
        <w:ind w:left="3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10" w:hanging="480"/>
      </w:pPr>
    </w:lvl>
    <w:lvl w:ilvl="5" w:tplc="0409001B" w:tentative="1">
      <w:start w:val="1"/>
      <w:numFmt w:val="lowerRoman"/>
      <w:lvlText w:val="%6."/>
      <w:lvlJc w:val="right"/>
      <w:pPr>
        <w:ind w:left="4590" w:hanging="480"/>
      </w:pPr>
    </w:lvl>
    <w:lvl w:ilvl="6" w:tplc="0409000F" w:tentative="1">
      <w:start w:val="1"/>
      <w:numFmt w:val="decimal"/>
      <w:lvlText w:val="%7."/>
      <w:lvlJc w:val="left"/>
      <w:pPr>
        <w:ind w:left="5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50" w:hanging="480"/>
      </w:pPr>
    </w:lvl>
    <w:lvl w:ilvl="8" w:tplc="0409001B" w:tentative="1">
      <w:start w:val="1"/>
      <w:numFmt w:val="lowerRoman"/>
      <w:lvlText w:val="%9."/>
      <w:lvlJc w:val="right"/>
      <w:pPr>
        <w:ind w:left="6030" w:hanging="480"/>
      </w:pPr>
    </w:lvl>
  </w:abstractNum>
  <w:abstractNum w:abstractNumId="20" w15:restartNumberingAfterBreak="0">
    <w:nsid w:val="41A10390"/>
    <w:multiLevelType w:val="hybridMultilevel"/>
    <w:tmpl w:val="90D01DB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4A10F80"/>
    <w:multiLevelType w:val="hybridMultilevel"/>
    <w:tmpl w:val="54441E94"/>
    <w:lvl w:ilvl="0" w:tplc="3C608AD4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10" w:hanging="480"/>
      </w:pPr>
    </w:lvl>
    <w:lvl w:ilvl="2" w:tplc="0409001B" w:tentative="1">
      <w:start w:val="1"/>
      <w:numFmt w:val="lowerRoman"/>
      <w:lvlText w:val="%3."/>
      <w:lvlJc w:val="right"/>
      <w:pPr>
        <w:ind w:left="2790" w:hanging="480"/>
      </w:pPr>
    </w:lvl>
    <w:lvl w:ilvl="3" w:tplc="0409000F" w:tentative="1">
      <w:start w:val="1"/>
      <w:numFmt w:val="decimal"/>
      <w:lvlText w:val="%4."/>
      <w:lvlJc w:val="left"/>
      <w:pPr>
        <w:ind w:left="3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0" w:hanging="480"/>
      </w:pPr>
    </w:lvl>
    <w:lvl w:ilvl="5" w:tplc="0409001B" w:tentative="1">
      <w:start w:val="1"/>
      <w:numFmt w:val="lowerRoman"/>
      <w:lvlText w:val="%6."/>
      <w:lvlJc w:val="right"/>
      <w:pPr>
        <w:ind w:left="4230" w:hanging="480"/>
      </w:pPr>
    </w:lvl>
    <w:lvl w:ilvl="6" w:tplc="0409000F" w:tentative="1">
      <w:start w:val="1"/>
      <w:numFmt w:val="decimal"/>
      <w:lvlText w:val="%7."/>
      <w:lvlJc w:val="left"/>
      <w:pPr>
        <w:ind w:left="4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0" w:hanging="480"/>
      </w:pPr>
    </w:lvl>
    <w:lvl w:ilvl="8" w:tplc="0409001B" w:tentative="1">
      <w:start w:val="1"/>
      <w:numFmt w:val="lowerRoman"/>
      <w:lvlText w:val="%9."/>
      <w:lvlJc w:val="right"/>
      <w:pPr>
        <w:ind w:left="5670" w:hanging="480"/>
      </w:pPr>
    </w:lvl>
  </w:abstractNum>
  <w:abstractNum w:abstractNumId="22" w15:restartNumberingAfterBreak="0">
    <w:nsid w:val="45076F5B"/>
    <w:multiLevelType w:val="hybridMultilevel"/>
    <w:tmpl w:val="0242E2E4"/>
    <w:lvl w:ilvl="0" w:tplc="FBCC5F86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10" w:hanging="480"/>
      </w:pPr>
    </w:lvl>
    <w:lvl w:ilvl="2" w:tplc="0409001B" w:tentative="1">
      <w:start w:val="1"/>
      <w:numFmt w:val="lowerRoman"/>
      <w:lvlText w:val="%3."/>
      <w:lvlJc w:val="right"/>
      <w:pPr>
        <w:ind w:left="2790" w:hanging="480"/>
      </w:pPr>
    </w:lvl>
    <w:lvl w:ilvl="3" w:tplc="0409000F" w:tentative="1">
      <w:start w:val="1"/>
      <w:numFmt w:val="decimal"/>
      <w:lvlText w:val="%4."/>
      <w:lvlJc w:val="left"/>
      <w:pPr>
        <w:ind w:left="3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0" w:hanging="480"/>
      </w:pPr>
    </w:lvl>
    <w:lvl w:ilvl="5" w:tplc="0409001B" w:tentative="1">
      <w:start w:val="1"/>
      <w:numFmt w:val="lowerRoman"/>
      <w:lvlText w:val="%6."/>
      <w:lvlJc w:val="right"/>
      <w:pPr>
        <w:ind w:left="4230" w:hanging="480"/>
      </w:pPr>
    </w:lvl>
    <w:lvl w:ilvl="6" w:tplc="0409000F" w:tentative="1">
      <w:start w:val="1"/>
      <w:numFmt w:val="decimal"/>
      <w:lvlText w:val="%7."/>
      <w:lvlJc w:val="left"/>
      <w:pPr>
        <w:ind w:left="4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0" w:hanging="480"/>
      </w:pPr>
    </w:lvl>
    <w:lvl w:ilvl="8" w:tplc="0409001B" w:tentative="1">
      <w:start w:val="1"/>
      <w:numFmt w:val="lowerRoman"/>
      <w:lvlText w:val="%9."/>
      <w:lvlJc w:val="right"/>
      <w:pPr>
        <w:ind w:left="5670" w:hanging="480"/>
      </w:pPr>
    </w:lvl>
  </w:abstractNum>
  <w:abstractNum w:abstractNumId="23" w15:restartNumberingAfterBreak="0">
    <w:nsid w:val="45CB4CC4"/>
    <w:multiLevelType w:val="hybridMultilevel"/>
    <w:tmpl w:val="05781314"/>
    <w:lvl w:ilvl="0" w:tplc="6C78CACE">
      <w:start w:val="1"/>
      <w:numFmt w:val="taiwaneseCountingThousand"/>
      <w:lvlText w:val="%1、"/>
      <w:lvlJc w:val="left"/>
      <w:pPr>
        <w:tabs>
          <w:tab w:val="num" w:pos="2324"/>
        </w:tabs>
        <w:ind w:left="2324" w:hanging="480"/>
      </w:pPr>
      <w:rPr>
        <w:rFonts w:hint="eastAsia"/>
        <w:dstrike w:val="0"/>
        <w:lang w:val="en-US"/>
      </w:rPr>
    </w:lvl>
    <w:lvl w:ilvl="1" w:tplc="13F617C8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B373119"/>
    <w:multiLevelType w:val="hybridMultilevel"/>
    <w:tmpl w:val="2EE46B10"/>
    <w:lvl w:ilvl="0" w:tplc="4E30ED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C46599C"/>
    <w:multiLevelType w:val="hybridMultilevel"/>
    <w:tmpl w:val="2D82336A"/>
    <w:lvl w:ilvl="0" w:tplc="117E4D98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10" w:hanging="480"/>
      </w:pPr>
    </w:lvl>
    <w:lvl w:ilvl="2" w:tplc="0409001B" w:tentative="1">
      <w:start w:val="1"/>
      <w:numFmt w:val="lowerRoman"/>
      <w:lvlText w:val="%3."/>
      <w:lvlJc w:val="right"/>
      <w:pPr>
        <w:ind w:left="2790" w:hanging="480"/>
      </w:pPr>
    </w:lvl>
    <w:lvl w:ilvl="3" w:tplc="0409000F" w:tentative="1">
      <w:start w:val="1"/>
      <w:numFmt w:val="decimal"/>
      <w:lvlText w:val="%4."/>
      <w:lvlJc w:val="left"/>
      <w:pPr>
        <w:ind w:left="3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0" w:hanging="480"/>
      </w:pPr>
    </w:lvl>
    <w:lvl w:ilvl="5" w:tplc="0409001B" w:tentative="1">
      <w:start w:val="1"/>
      <w:numFmt w:val="lowerRoman"/>
      <w:lvlText w:val="%6."/>
      <w:lvlJc w:val="right"/>
      <w:pPr>
        <w:ind w:left="4230" w:hanging="480"/>
      </w:pPr>
    </w:lvl>
    <w:lvl w:ilvl="6" w:tplc="0409000F" w:tentative="1">
      <w:start w:val="1"/>
      <w:numFmt w:val="decimal"/>
      <w:lvlText w:val="%7."/>
      <w:lvlJc w:val="left"/>
      <w:pPr>
        <w:ind w:left="4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0" w:hanging="480"/>
      </w:pPr>
    </w:lvl>
    <w:lvl w:ilvl="8" w:tplc="0409001B" w:tentative="1">
      <w:start w:val="1"/>
      <w:numFmt w:val="lowerRoman"/>
      <w:lvlText w:val="%9."/>
      <w:lvlJc w:val="right"/>
      <w:pPr>
        <w:ind w:left="5670" w:hanging="480"/>
      </w:pPr>
    </w:lvl>
  </w:abstractNum>
  <w:abstractNum w:abstractNumId="26" w15:restartNumberingAfterBreak="0">
    <w:nsid w:val="4F604AD7"/>
    <w:multiLevelType w:val="hybridMultilevel"/>
    <w:tmpl w:val="BD9815D0"/>
    <w:lvl w:ilvl="0" w:tplc="6964B00E">
      <w:start w:val="1"/>
      <w:numFmt w:val="decimal"/>
      <w:lvlText w:val="(%1)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70" w:hanging="480"/>
      </w:pPr>
    </w:lvl>
    <w:lvl w:ilvl="2" w:tplc="0409001B" w:tentative="1">
      <w:start w:val="1"/>
      <w:numFmt w:val="lowerRoman"/>
      <w:lvlText w:val="%3."/>
      <w:lvlJc w:val="right"/>
      <w:pPr>
        <w:ind w:left="3150" w:hanging="480"/>
      </w:pPr>
    </w:lvl>
    <w:lvl w:ilvl="3" w:tplc="0409000F" w:tentative="1">
      <w:start w:val="1"/>
      <w:numFmt w:val="decimal"/>
      <w:lvlText w:val="%4."/>
      <w:lvlJc w:val="left"/>
      <w:pPr>
        <w:ind w:left="3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10" w:hanging="480"/>
      </w:pPr>
    </w:lvl>
    <w:lvl w:ilvl="5" w:tplc="0409001B" w:tentative="1">
      <w:start w:val="1"/>
      <w:numFmt w:val="lowerRoman"/>
      <w:lvlText w:val="%6."/>
      <w:lvlJc w:val="right"/>
      <w:pPr>
        <w:ind w:left="4590" w:hanging="480"/>
      </w:pPr>
    </w:lvl>
    <w:lvl w:ilvl="6" w:tplc="0409000F" w:tentative="1">
      <w:start w:val="1"/>
      <w:numFmt w:val="decimal"/>
      <w:lvlText w:val="%7."/>
      <w:lvlJc w:val="left"/>
      <w:pPr>
        <w:ind w:left="5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50" w:hanging="480"/>
      </w:pPr>
    </w:lvl>
    <w:lvl w:ilvl="8" w:tplc="0409001B" w:tentative="1">
      <w:start w:val="1"/>
      <w:numFmt w:val="lowerRoman"/>
      <w:lvlText w:val="%9."/>
      <w:lvlJc w:val="right"/>
      <w:pPr>
        <w:ind w:left="6030" w:hanging="480"/>
      </w:pPr>
    </w:lvl>
  </w:abstractNum>
  <w:abstractNum w:abstractNumId="27" w15:restartNumberingAfterBreak="0">
    <w:nsid w:val="54AE4FEF"/>
    <w:multiLevelType w:val="hybridMultilevel"/>
    <w:tmpl w:val="8C4A843A"/>
    <w:lvl w:ilvl="0" w:tplc="B95ECF12">
      <w:start w:val="1"/>
      <w:numFmt w:val="decimal"/>
      <w:lvlText w:val="(%1)"/>
      <w:lvlJc w:val="left"/>
      <w:pPr>
        <w:ind w:left="2250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05" w:hanging="480"/>
      </w:pPr>
    </w:lvl>
    <w:lvl w:ilvl="2" w:tplc="0409001B" w:tentative="1">
      <w:start w:val="1"/>
      <w:numFmt w:val="lowerRoman"/>
      <w:lvlText w:val="%3."/>
      <w:lvlJc w:val="right"/>
      <w:pPr>
        <w:ind w:left="3285" w:hanging="480"/>
      </w:pPr>
    </w:lvl>
    <w:lvl w:ilvl="3" w:tplc="0409000F" w:tentative="1">
      <w:start w:val="1"/>
      <w:numFmt w:val="decimal"/>
      <w:lvlText w:val="%4."/>
      <w:lvlJc w:val="left"/>
      <w:pPr>
        <w:ind w:left="37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5" w:hanging="480"/>
      </w:pPr>
    </w:lvl>
    <w:lvl w:ilvl="5" w:tplc="0409001B" w:tentative="1">
      <w:start w:val="1"/>
      <w:numFmt w:val="lowerRoman"/>
      <w:lvlText w:val="%6."/>
      <w:lvlJc w:val="right"/>
      <w:pPr>
        <w:ind w:left="4725" w:hanging="480"/>
      </w:pPr>
    </w:lvl>
    <w:lvl w:ilvl="6" w:tplc="0409000F" w:tentative="1">
      <w:start w:val="1"/>
      <w:numFmt w:val="decimal"/>
      <w:lvlText w:val="%7."/>
      <w:lvlJc w:val="left"/>
      <w:pPr>
        <w:ind w:left="52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5" w:hanging="480"/>
      </w:pPr>
    </w:lvl>
    <w:lvl w:ilvl="8" w:tplc="0409001B" w:tentative="1">
      <w:start w:val="1"/>
      <w:numFmt w:val="lowerRoman"/>
      <w:lvlText w:val="%9."/>
      <w:lvlJc w:val="right"/>
      <w:pPr>
        <w:ind w:left="6165" w:hanging="480"/>
      </w:pPr>
    </w:lvl>
  </w:abstractNum>
  <w:abstractNum w:abstractNumId="28" w15:restartNumberingAfterBreak="0">
    <w:nsid w:val="55166E2A"/>
    <w:multiLevelType w:val="hybridMultilevel"/>
    <w:tmpl w:val="DBD2BFA0"/>
    <w:lvl w:ilvl="0" w:tplc="A9CED9EC">
      <w:start w:val="1"/>
      <w:numFmt w:val="decimal"/>
      <w:lvlText w:val="(%1)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70" w:hanging="480"/>
      </w:pPr>
    </w:lvl>
    <w:lvl w:ilvl="2" w:tplc="0409001B" w:tentative="1">
      <w:start w:val="1"/>
      <w:numFmt w:val="lowerRoman"/>
      <w:lvlText w:val="%3."/>
      <w:lvlJc w:val="right"/>
      <w:pPr>
        <w:ind w:left="3150" w:hanging="480"/>
      </w:pPr>
    </w:lvl>
    <w:lvl w:ilvl="3" w:tplc="0409000F" w:tentative="1">
      <w:start w:val="1"/>
      <w:numFmt w:val="decimal"/>
      <w:lvlText w:val="%4."/>
      <w:lvlJc w:val="left"/>
      <w:pPr>
        <w:ind w:left="3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10" w:hanging="480"/>
      </w:pPr>
    </w:lvl>
    <w:lvl w:ilvl="5" w:tplc="0409001B" w:tentative="1">
      <w:start w:val="1"/>
      <w:numFmt w:val="lowerRoman"/>
      <w:lvlText w:val="%6."/>
      <w:lvlJc w:val="right"/>
      <w:pPr>
        <w:ind w:left="4590" w:hanging="480"/>
      </w:pPr>
    </w:lvl>
    <w:lvl w:ilvl="6" w:tplc="0409000F" w:tentative="1">
      <w:start w:val="1"/>
      <w:numFmt w:val="decimal"/>
      <w:lvlText w:val="%7."/>
      <w:lvlJc w:val="left"/>
      <w:pPr>
        <w:ind w:left="5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50" w:hanging="480"/>
      </w:pPr>
    </w:lvl>
    <w:lvl w:ilvl="8" w:tplc="0409001B" w:tentative="1">
      <w:start w:val="1"/>
      <w:numFmt w:val="lowerRoman"/>
      <w:lvlText w:val="%9."/>
      <w:lvlJc w:val="right"/>
      <w:pPr>
        <w:ind w:left="6030" w:hanging="480"/>
      </w:pPr>
    </w:lvl>
  </w:abstractNum>
  <w:abstractNum w:abstractNumId="29" w15:restartNumberingAfterBreak="0">
    <w:nsid w:val="58805FEE"/>
    <w:multiLevelType w:val="hybridMultilevel"/>
    <w:tmpl w:val="BCE066F8"/>
    <w:lvl w:ilvl="0" w:tplc="7A8E1890">
      <w:start w:val="1"/>
      <w:numFmt w:val="decimal"/>
      <w:lvlText w:val="(%1)"/>
      <w:lvlJc w:val="left"/>
      <w:pPr>
        <w:ind w:left="2250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05" w:hanging="480"/>
      </w:pPr>
    </w:lvl>
    <w:lvl w:ilvl="2" w:tplc="0409001B" w:tentative="1">
      <w:start w:val="1"/>
      <w:numFmt w:val="lowerRoman"/>
      <w:lvlText w:val="%3."/>
      <w:lvlJc w:val="right"/>
      <w:pPr>
        <w:ind w:left="3285" w:hanging="480"/>
      </w:pPr>
    </w:lvl>
    <w:lvl w:ilvl="3" w:tplc="0409000F" w:tentative="1">
      <w:start w:val="1"/>
      <w:numFmt w:val="decimal"/>
      <w:lvlText w:val="%4."/>
      <w:lvlJc w:val="left"/>
      <w:pPr>
        <w:ind w:left="37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5" w:hanging="480"/>
      </w:pPr>
    </w:lvl>
    <w:lvl w:ilvl="5" w:tplc="0409001B" w:tentative="1">
      <w:start w:val="1"/>
      <w:numFmt w:val="lowerRoman"/>
      <w:lvlText w:val="%6."/>
      <w:lvlJc w:val="right"/>
      <w:pPr>
        <w:ind w:left="4725" w:hanging="480"/>
      </w:pPr>
    </w:lvl>
    <w:lvl w:ilvl="6" w:tplc="0409000F" w:tentative="1">
      <w:start w:val="1"/>
      <w:numFmt w:val="decimal"/>
      <w:lvlText w:val="%7."/>
      <w:lvlJc w:val="left"/>
      <w:pPr>
        <w:ind w:left="52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5" w:hanging="480"/>
      </w:pPr>
    </w:lvl>
    <w:lvl w:ilvl="8" w:tplc="0409001B" w:tentative="1">
      <w:start w:val="1"/>
      <w:numFmt w:val="lowerRoman"/>
      <w:lvlText w:val="%9."/>
      <w:lvlJc w:val="right"/>
      <w:pPr>
        <w:ind w:left="6165" w:hanging="480"/>
      </w:pPr>
    </w:lvl>
  </w:abstractNum>
  <w:abstractNum w:abstractNumId="30" w15:restartNumberingAfterBreak="0">
    <w:nsid w:val="5B214B3F"/>
    <w:multiLevelType w:val="hybridMultilevel"/>
    <w:tmpl w:val="CE6CA002"/>
    <w:lvl w:ilvl="0" w:tplc="0910F408">
      <w:numFmt w:val="bullet"/>
      <w:lvlText w:val="□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5FDD71C5"/>
    <w:multiLevelType w:val="hybridMultilevel"/>
    <w:tmpl w:val="D8C6D64E"/>
    <w:lvl w:ilvl="0" w:tplc="3C26EAA2">
      <w:start w:val="1"/>
      <w:numFmt w:val="decimal"/>
      <w:lvlText w:val="(%1)"/>
      <w:lvlJc w:val="left"/>
      <w:pPr>
        <w:ind w:left="211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70" w:hanging="480"/>
      </w:pPr>
    </w:lvl>
    <w:lvl w:ilvl="2" w:tplc="0409001B" w:tentative="1">
      <w:start w:val="1"/>
      <w:numFmt w:val="lowerRoman"/>
      <w:lvlText w:val="%3."/>
      <w:lvlJc w:val="right"/>
      <w:pPr>
        <w:ind w:left="3150" w:hanging="480"/>
      </w:pPr>
    </w:lvl>
    <w:lvl w:ilvl="3" w:tplc="0409000F" w:tentative="1">
      <w:start w:val="1"/>
      <w:numFmt w:val="decimal"/>
      <w:lvlText w:val="%4."/>
      <w:lvlJc w:val="left"/>
      <w:pPr>
        <w:ind w:left="3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10" w:hanging="480"/>
      </w:pPr>
    </w:lvl>
    <w:lvl w:ilvl="5" w:tplc="0409001B" w:tentative="1">
      <w:start w:val="1"/>
      <w:numFmt w:val="lowerRoman"/>
      <w:lvlText w:val="%6."/>
      <w:lvlJc w:val="right"/>
      <w:pPr>
        <w:ind w:left="4590" w:hanging="480"/>
      </w:pPr>
    </w:lvl>
    <w:lvl w:ilvl="6" w:tplc="0409000F" w:tentative="1">
      <w:start w:val="1"/>
      <w:numFmt w:val="decimal"/>
      <w:lvlText w:val="%7."/>
      <w:lvlJc w:val="left"/>
      <w:pPr>
        <w:ind w:left="5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50" w:hanging="480"/>
      </w:pPr>
    </w:lvl>
    <w:lvl w:ilvl="8" w:tplc="0409001B" w:tentative="1">
      <w:start w:val="1"/>
      <w:numFmt w:val="lowerRoman"/>
      <w:lvlText w:val="%9."/>
      <w:lvlJc w:val="right"/>
      <w:pPr>
        <w:ind w:left="6030" w:hanging="480"/>
      </w:pPr>
    </w:lvl>
  </w:abstractNum>
  <w:abstractNum w:abstractNumId="32" w15:restartNumberingAfterBreak="0">
    <w:nsid w:val="66AD3DD3"/>
    <w:multiLevelType w:val="hybridMultilevel"/>
    <w:tmpl w:val="3228B1E4"/>
    <w:lvl w:ilvl="0" w:tplc="62F6DA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A8E207C"/>
    <w:multiLevelType w:val="hybridMultilevel"/>
    <w:tmpl w:val="ECB2044E"/>
    <w:lvl w:ilvl="0" w:tplc="D3669D46">
      <w:start w:val="1"/>
      <w:numFmt w:val="decimal"/>
      <w:lvlText w:val="(%1)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70" w:hanging="480"/>
      </w:pPr>
    </w:lvl>
    <w:lvl w:ilvl="2" w:tplc="0409001B" w:tentative="1">
      <w:start w:val="1"/>
      <w:numFmt w:val="lowerRoman"/>
      <w:lvlText w:val="%3."/>
      <w:lvlJc w:val="right"/>
      <w:pPr>
        <w:ind w:left="3150" w:hanging="480"/>
      </w:pPr>
    </w:lvl>
    <w:lvl w:ilvl="3" w:tplc="0409000F" w:tentative="1">
      <w:start w:val="1"/>
      <w:numFmt w:val="decimal"/>
      <w:lvlText w:val="%4."/>
      <w:lvlJc w:val="left"/>
      <w:pPr>
        <w:ind w:left="3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10" w:hanging="480"/>
      </w:pPr>
    </w:lvl>
    <w:lvl w:ilvl="5" w:tplc="0409001B" w:tentative="1">
      <w:start w:val="1"/>
      <w:numFmt w:val="lowerRoman"/>
      <w:lvlText w:val="%6."/>
      <w:lvlJc w:val="right"/>
      <w:pPr>
        <w:ind w:left="4590" w:hanging="480"/>
      </w:pPr>
    </w:lvl>
    <w:lvl w:ilvl="6" w:tplc="0409000F" w:tentative="1">
      <w:start w:val="1"/>
      <w:numFmt w:val="decimal"/>
      <w:lvlText w:val="%7."/>
      <w:lvlJc w:val="left"/>
      <w:pPr>
        <w:ind w:left="5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50" w:hanging="480"/>
      </w:pPr>
    </w:lvl>
    <w:lvl w:ilvl="8" w:tplc="0409001B" w:tentative="1">
      <w:start w:val="1"/>
      <w:numFmt w:val="lowerRoman"/>
      <w:lvlText w:val="%9."/>
      <w:lvlJc w:val="right"/>
      <w:pPr>
        <w:ind w:left="6030" w:hanging="480"/>
      </w:pPr>
    </w:lvl>
  </w:abstractNum>
  <w:abstractNum w:abstractNumId="34" w15:restartNumberingAfterBreak="0">
    <w:nsid w:val="6B781944"/>
    <w:multiLevelType w:val="hybridMultilevel"/>
    <w:tmpl w:val="4D040B02"/>
    <w:lvl w:ilvl="0" w:tplc="BB121FB8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 w15:restartNumberingAfterBreak="0">
    <w:nsid w:val="6CDE57E3"/>
    <w:multiLevelType w:val="hybridMultilevel"/>
    <w:tmpl w:val="D00AAA0E"/>
    <w:lvl w:ilvl="0" w:tplc="6102E340">
      <w:start w:val="1"/>
      <w:numFmt w:val="decimal"/>
      <w:lvlText w:val="(%1)"/>
      <w:lvlJc w:val="left"/>
      <w:pPr>
        <w:ind w:left="211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70" w:hanging="480"/>
      </w:pPr>
    </w:lvl>
    <w:lvl w:ilvl="2" w:tplc="0409001B" w:tentative="1">
      <w:start w:val="1"/>
      <w:numFmt w:val="lowerRoman"/>
      <w:lvlText w:val="%3."/>
      <w:lvlJc w:val="right"/>
      <w:pPr>
        <w:ind w:left="3150" w:hanging="480"/>
      </w:pPr>
    </w:lvl>
    <w:lvl w:ilvl="3" w:tplc="0409000F" w:tentative="1">
      <w:start w:val="1"/>
      <w:numFmt w:val="decimal"/>
      <w:lvlText w:val="%4."/>
      <w:lvlJc w:val="left"/>
      <w:pPr>
        <w:ind w:left="3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10" w:hanging="480"/>
      </w:pPr>
    </w:lvl>
    <w:lvl w:ilvl="5" w:tplc="0409001B" w:tentative="1">
      <w:start w:val="1"/>
      <w:numFmt w:val="lowerRoman"/>
      <w:lvlText w:val="%6."/>
      <w:lvlJc w:val="right"/>
      <w:pPr>
        <w:ind w:left="4590" w:hanging="480"/>
      </w:pPr>
    </w:lvl>
    <w:lvl w:ilvl="6" w:tplc="0409000F" w:tentative="1">
      <w:start w:val="1"/>
      <w:numFmt w:val="decimal"/>
      <w:lvlText w:val="%7."/>
      <w:lvlJc w:val="left"/>
      <w:pPr>
        <w:ind w:left="5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50" w:hanging="480"/>
      </w:pPr>
    </w:lvl>
    <w:lvl w:ilvl="8" w:tplc="0409001B" w:tentative="1">
      <w:start w:val="1"/>
      <w:numFmt w:val="lowerRoman"/>
      <w:lvlText w:val="%9."/>
      <w:lvlJc w:val="right"/>
      <w:pPr>
        <w:ind w:left="6030" w:hanging="480"/>
      </w:pPr>
    </w:lvl>
  </w:abstractNum>
  <w:abstractNum w:abstractNumId="36" w15:restartNumberingAfterBreak="0">
    <w:nsid w:val="726430D1"/>
    <w:multiLevelType w:val="hybridMultilevel"/>
    <w:tmpl w:val="86D4D4C4"/>
    <w:lvl w:ilvl="0" w:tplc="43A6AF96">
      <w:start w:val="1"/>
      <w:numFmt w:val="decimal"/>
      <w:lvlText w:val="%1."/>
      <w:lvlJc w:val="left"/>
      <w:pPr>
        <w:ind w:left="18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45" w:hanging="480"/>
      </w:pPr>
    </w:lvl>
    <w:lvl w:ilvl="2" w:tplc="0409001B" w:tentative="1">
      <w:start w:val="1"/>
      <w:numFmt w:val="lowerRoman"/>
      <w:lvlText w:val="%3."/>
      <w:lvlJc w:val="right"/>
      <w:pPr>
        <w:ind w:left="2925" w:hanging="480"/>
      </w:pPr>
    </w:lvl>
    <w:lvl w:ilvl="3" w:tplc="0409000F" w:tentative="1">
      <w:start w:val="1"/>
      <w:numFmt w:val="decimal"/>
      <w:lvlText w:val="%4."/>
      <w:lvlJc w:val="left"/>
      <w:pPr>
        <w:ind w:left="34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5" w:hanging="480"/>
      </w:pPr>
    </w:lvl>
    <w:lvl w:ilvl="5" w:tplc="0409001B" w:tentative="1">
      <w:start w:val="1"/>
      <w:numFmt w:val="lowerRoman"/>
      <w:lvlText w:val="%6."/>
      <w:lvlJc w:val="right"/>
      <w:pPr>
        <w:ind w:left="4365" w:hanging="480"/>
      </w:pPr>
    </w:lvl>
    <w:lvl w:ilvl="6" w:tplc="0409000F" w:tentative="1">
      <w:start w:val="1"/>
      <w:numFmt w:val="decimal"/>
      <w:lvlText w:val="%7."/>
      <w:lvlJc w:val="left"/>
      <w:pPr>
        <w:ind w:left="48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5" w:hanging="480"/>
      </w:pPr>
    </w:lvl>
    <w:lvl w:ilvl="8" w:tplc="0409001B" w:tentative="1">
      <w:start w:val="1"/>
      <w:numFmt w:val="lowerRoman"/>
      <w:lvlText w:val="%9."/>
      <w:lvlJc w:val="right"/>
      <w:pPr>
        <w:ind w:left="5805" w:hanging="480"/>
      </w:pPr>
    </w:lvl>
  </w:abstractNum>
  <w:abstractNum w:abstractNumId="37" w15:restartNumberingAfterBreak="0">
    <w:nsid w:val="732E6DD4"/>
    <w:multiLevelType w:val="hybridMultilevel"/>
    <w:tmpl w:val="C276E5E4"/>
    <w:lvl w:ilvl="0" w:tplc="4874DC1C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10" w:hanging="480"/>
      </w:pPr>
    </w:lvl>
    <w:lvl w:ilvl="2" w:tplc="0409001B" w:tentative="1">
      <w:start w:val="1"/>
      <w:numFmt w:val="lowerRoman"/>
      <w:lvlText w:val="%3."/>
      <w:lvlJc w:val="right"/>
      <w:pPr>
        <w:ind w:left="2790" w:hanging="480"/>
      </w:pPr>
    </w:lvl>
    <w:lvl w:ilvl="3" w:tplc="0409000F" w:tentative="1">
      <w:start w:val="1"/>
      <w:numFmt w:val="decimal"/>
      <w:lvlText w:val="%4."/>
      <w:lvlJc w:val="left"/>
      <w:pPr>
        <w:ind w:left="3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0" w:hanging="480"/>
      </w:pPr>
    </w:lvl>
    <w:lvl w:ilvl="5" w:tplc="0409001B" w:tentative="1">
      <w:start w:val="1"/>
      <w:numFmt w:val="lowerRoman"/>
      <w:lvlText w:val="%6."/>
      <w:lvlJc w:val="right"/>
      <w:pPr>
        <w:ind w:left="4230" w:hanging="480"/>
      </w:pPr>
    </w:lvl>
    <w:lvl w:ilvl="6" w:tplc="0409000F" w:tentative="1">
      <w:start w:val="1"/>
      <w:numFmt w:val="decimal"/>
      <w:lvlText w:val="%7."/>
      <w:lvlJc w:val="left"/>
      <w:pPr>
        <w:ind w:left="4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0" w:hanging="480"/>
      </w:pPr>
    </w:lvl>
    <w:lvl w:ilvl="8" w:tplc="0409001B" w:tentative="1">
      <w:start w:val="1"/>
      <w:numFmt w:val="lowerRoman"/>
      <w:lvlText w:val="%9."/>
      <w:lvlJc w:val="right"/>
      <w:pPr>
        <w:ind w:left="5670" w:hanging="480"/>
      </w:pPr>
    </w:lvl>
  </w:abstractNum>
  <w:abstractNum w:abstractNumId="38" w15:restartNumberingAfterBreak="0">
    <w:nsid w:val="733B5EE4"/>
    <w:multiLevelType w:val="hybridMultilevel"/>
    <w:tmpl w:val="2444D196"/>
    <w:lvl w:ilvl="0" w:tplc="8EFE2B78">
      <w:start w:val="1"/>
      <w:numFmt w:val="decimal"/>
      <w:lvlText w:val="%1."/>
      <w:lvlJc w:val="left"/>
      <w:pPr>
        <w:ind w:left="18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45" w:hanging="480"/>
      </w:pPr>
    </w:lvl>
    <w:lvl w:ilvl="2" w:tplc="0409001B" w:tentative="1">
      <w:start w:val="1"/>
      <w:numFmt w:val="lowerRoman"/>
      <w:lvlText w:val="%3."/>
      <w:lvlJc w:val="right"/>
      <w:pPr>
        <w:ind w:left="2925" w:hanging="480"/>
      </w:pPr>
    </w:lvl>
    <w:lvl w:ilvl="3" w:tplc="0409000F" w:tentative="1">
      <w:start w:val="1"/>
      <w:numFmt w:val="decimal"/>
      <w:lvlText w:val="%4."/>
      <w:lvlJc w:val="left"/>
      <w:pPr>
        <w:ind w:left="34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5" w:hanging="480"/>
      </w:pPr>
    </w:lvl>
    <w:lvl w:ilvl="5" w:tplc="0409001B" w:tentative="1">
      <w:start w:val="1"/>
      <w:numFmt w:val="lowerRoman"/>
      <w:lvlText w:val="%6."/>
      <w:lvlJc w:val="right"/>
      <w:pPr>
        <w:ind w:left="4365" w:hanging="480"/>
      </w:pPr>
    </w:lvl>
    <w:lvl w:ilvl="6" w:tplc="0409000F" w:tentative="1">
      <w:start w:val="1"/>
      <w:numFmt w:val="decimal"/>
      <w:lvlText w:val="%7."/>
      <w:lvlJc w:val="left"/>
      <w:pPr>
        <w:ind w:left="48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5" w:hanging="480"/>
      </w:pPr>
    </w:lvl>
    <w:lvl w:ilvl="8" w:tplc="0409001B" w:tentative="1">
      <w:start w:val="1"/>
      <w:numFmt w:val="lowerRoman"/>
      <w:lvlText w:val="%9."/>
      <w:lvlJc w:val="right"/>
      <w:pPr>
        <w:ind w:left="5805" w:hanging="480"/>
      </w:pPr>
    </w:lvl>
  </w:abstractNum>
  <w:abstractNum w:abstractNumId="39" w15:restartNumberingAfterBreak="0">
    <w:nsid w:val="7688161A"/>
    <w:multiLevelType w:val="hybridMultilevel"/>
    <w:tmpl w:val="F52C2B40"/>
    <w:lvl w:ilvl="0" w:tplc="21307F3E">
      <w:start w:val="1"/>
      <w:numFmt w:val="taiwaneseCountingThousand"/>
      <w:lvlText w:val="(%1)"/>
      <w:lvlJc w:val="left"/>
      <w:pPr>
        <w:ind w:left="123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0" w15:restartNumberingAfterBreak="0">
    <w:nsid w:val="77F07A9D"/>
    <w:multiLevelType w:val="hybridMultilevel"/>
    <w:tmpl w:val="F1E47E0A"/>
    <w:lvl w:ilvl="0" w:tplc="7988B742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1" w15:restartNumberingAfterBreak="0">
    <w:nsid w:val="78C85FD5"/>
    <w:multiLevelType w:val="hybridMultilevel"/>
    <w:tmpl w:val="B7585D72"/>
    <w:lvl w:ilvl="0" w:tplc="174C34DE">
      <w:start w:val="1"/>
      <w:numFmt w:val="decimal"/>
      <w:lvlText w:val="(%1)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70" w:hanging="480"/>
      </w:pPr>
    </w:lvl>
    <w:lvl w:ilvl="2" w:tplc="0409001B" w:tentative="1">
      <w:start w:val="1"/>
      <w:numFmt w:val="lowerRoman"/>
      <w:lvlText w:val="%3."/>
      <w:lvlJc w:val="right"/>
      <w:pPr>
        <w:ind w:left="3150" w:hanging="480"/>
      </w:pPr>
    </w:lvl>
    <w:lvl w:ilvl="3" w:tplc="0409000F" w:tentative="1">
      <w:start w:val="1"/>
      <w:numFmt w:val="decimal"/>
      <w:lvlText w:val="%4."/>
      <w:lvlJc w:val="left"/>
      <w:pPr>
        <w:ind w:left="3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10" w:hanging="480"/>
      </w:pPr>
    </w:lvl>
    <w:lvl w:ilvl="5" w:tplc="0409001B" w:tentative="1">
      <w:start w:val="1"/>
      <w:numFmt w:val="lowerRoman"/>
      <w:lvlText w:val="%6."/>
      <w:lvlJc w:val="right"/>
      <w:pPr>
        <w:ind w:left="4590" w:hanging="480"/>
      </w:pPr>
    </w:lvl>
    <w:lvl w:ilvl="6" w:tplc="0409000F" w:tentative="1">
      <w:start w:val="1"/>
      <w:numFmt w:val="decimal"/>
      <w:lvlText w:val="%7."/>
      <w:lvlJc w:val="left"/>
      <w:pPr>
        <w:ind w:left="5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50" w:hanging="480"/>
      </w:pPr>
    </w:lvl>
    <w:lvl w:ilvl="8" w:tplc="0409001B" w:tentative="1">
      <w:start w:val="1"/>
      <w:numFmt w:val="lowerRoman"/>
      <w:lvlText w:val="%9."/>
      <w:lvlJc w:val="right"/>
      <w:pPr>
        <w:ind w:left="6030" w:hanging="480"/>
      </w:pPr>
    </w:lvl>
  </w:abstractNum>
  <w:abstractNum w:abstractNumId="42" w15:restartNumberingAfterBreak="0">
    <w:nsid w:val="7ABF4401"/>
    <w:multiLevelType w:val="hybridMultilevel"/>
    <w:tmpl w:val="83028A0C"/>
    <w:lvl w:ilvl="0" w:tplc="DA70B904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3" w15:restartNumberingAfterBreak="0">
    <w:nsid w:val="7BCC0587"/>
    <w:multiLevelType w:val="hybridMultilevel"/>
    <w:tmpl w:val="5E24E648"/>
    <w:lvl w:ilvl="0" w:tplc="EE0832E2">
      <w:start w:val="1"/>
      <w:numFmt w:val="decimal"/>
      <w:lvlText w:val="(%1)"/>
      <w:lvlJc w:val="left"/>
      <w:pPr>
        <w:ind w:left="2250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05" w:hanging="480"/>
      </w:pPr>
    </w:lvl>
    <w:lvl w:ilvl="2" w:tplc="0409001B" w:tentative="1">
      <w:start w:val="1"/>
      <w:numFmt w:val="lowerRoman"/>
      <w:lvlText w:val="%3."/>
      <w:lvlJc w:val="right"/>
      <w:pPr>
        <w:ind w:left="3285" w:hanging="480"/>
      </w:pPr>
    </w:lvl>
    <w:lvl w:ilvl="3" w:tplc="0409000F" w:tentative="1">
      <w:start w:val="1"/>
      <w:numFmt w:val="decimal"/>
      <w:lvlText w:val="%4."/>
      <w:lvlJc w:val="left"/>
      <w:pPr>
        <w:ind w:left="37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5" w:hanging="480"/>
      </w:pPr>
    </w:lvl>
    <w:lvl w:ilvl="5" w:tplc="0409001B" w:tentative="1">
      <w:start w:val="1"/>
      <w:numFmt w:val="lowerRoman"/>
      <w:lvlText w:val="%6."/>
      <w:lvlJc w:val="right"/>
      <w:pPr>
        <w:ind w:left="4725" w:hanging="480"/>
      </w:pPr>
    </w:lvl>
    <w:lvl w:ilvl="6" w:tplc="0409000F" w:tentative="1">
      <w:start w:val="1"/>
      <w:numFmt w:val="decimal"/>
      <w:lvlText w:val="%7."/>
      <w:lvlJc w:val="left"/>
      <w:pPr>
        <w:ind w:left="52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5" w:hanging="480"/>
      </w:pPr>
    </w:lvl>
    <w:lvl w:ilvl="8" w:tplc="0409001B" w:tentative="1">
      <w:start w:val="1"/>
      <w:numFmt w:val="lowerRoman"/>
      <w:lvlText w:val="%9."/>
      <w:lvlJc w:val="right"/>
      <w:pPr>
        <w:ind w:left="6165" w:hanging="480"/>
      </w:pPr>
    </w:lvl>
  </w:abstractNum>
  <w:abstractNum w:abstractNumId="44" w15:restartNumberingAfterBreak="0">
    <w:nsid w:val="7DC23CB3"/>
    <w:multiLevelType w:val="hybridMultilevel"/>
    <w:tmpl w:val="976C9C1C"/>
    <w:lvl w:ilvl="0" w:tplc="B5CA93B8">
      <w:start w:val="1"/>
      <w:numFmt w:val="decimal"/>
      <w:lvlText w:val="(%1)"/>
      <w:lvlJc w:val="left"/>
      <w:pPr>
        <w:ind w:left="22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05" w:hanging="480"/>
      </w:pPr>
    </w:lvl>
    <w:lvl w:ilvl="2" w:tplc="0409001B" w:tentative="1">
      <w:start w:val="1"/>
      <w:numFmt w:val="lowerRoman"/>
      <w:lvlText w:val="%3."/>
      <w:lvlJc w:val="right"/>
      <w:pPr>
        <w:ind w:left="3285" w:hanging="480"/>
      </w:pPr>
    </w:lvl>
    <w:lvl w:ilvl="3" w:tplc="0409000F" w:tentative="1">
      <w:start w:val="1"/>
      <w:numFmt w:val="decimal"/>
      <w:lvlText w:val="%4."/>
      <w:lvlJc w:val="left"/>
      <w:pPr>
        <w:ind w:left="37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5" w:hanging="480"/>
      </w:pPr>
    </w:lvl>
    <w:lvl w:ilvl="5" w:tplc="0409001B" w:tentative="1">
      <w:start w:val="1"/>
      <w:numFmt w:val="lowerRoman"/>
      <w:lvlText w:val="%6."/>
      <w:lvlJc w:val="right"/>
      <w:pPr>
        <w:ind w:left="4725" w:hanging="480"/>
      </w:pPr>
    </w:lvl>
    <w:lvl w:ilvl="6" w:tplc="0409000F" w:tentative="1">
      <w:start w:val="1"/>
      <w:numFmt w:val="decimal"/>
      <w:lvlText w:val="%7."/>
      <w:lvlJc w:val="left"/>
      <w:pPr>
        <w:ind w:left="52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5" w:hanging="480"/>
      </w:pPr>
    </w:lvl>
    <w:lvl w:ilvl="8" w:tplc="0409001B" w:tentative="1">
      <w:start w:val="1"/>
      <w:numFmt w:val="lowerRoman"/>
      <w:lvlText w:val="%9."/>
      <w:lvlJc w:val="right"/>
      <w:pPr>
        <w:ind w:left="6165" w:hanging="480"/>
      </w:pPr>
    </w:lvl>
  </w:abstractNum>
  <w:num w:numId="1">
    <w:abstractNumId w:val="20"/>
  </w:num>
  <w:num w:numId="2">
    <w:abstractNumId w:val="30"/>
  </w:num>
  <w:num w:numId="3">
    <w:abstractNumId w:val="4"/>
  </w:num>
  <w:num w:numId="4">
    <w:abstractNumId w:val="8"/>
  </w:num>
  <w:num w:numId="5">
    <w:abstractNumId w:val="3"/>
  </w:num>
  <w:num w:numId="6">
    <w:abstractNumId w:val="42"/>
  </w:num>
  <w:num w:numId="7">
    <w:abstractNumId w:val="9"/>
  </w:num>
  <w:num w:numId="8">
    <w:abstractNumId w:val="37"/>
  </w:num>
  <w:num w:numId="9">
    <w:abstractNumId w:val="0"/>
  </w:num>
  <w:num w:numId="10">
    <w:abstractNumId w:val="32"/>
  </w:num>
  <w:num w:numId="11">
    <w:abstractNumId w:val="5"/>
  </w:num>
  <w:num w:numId="12">
    <w:abstractNumId w:val="23"/>
  </w:num>
  <w:num w:numId="13">
    <w:abstractNumId w:val="11"/>
  </w:num>
  <w:num w:numId="14">
    <w:abstractNumId w:val="39"/>
  </w:num>
  <w:num w:numId="15">
    <w:abstractNumId w:val="1"/>
  </w:num>
  <w:num w:numId="16">
    <w:abstractNumId w:val="2"/>
  </w:num>
  <w:num w:numId="17">
    <w:abstractNumId w:val="40"/>
  </w:num>
  <w:num w:numId="18">
    <w:abstractNumId w:val="10"/>
  </w:num>
  <w:num w:numId="19">
    <w:abstractNumId w:val="21"/>
  </w:num>
  <w:num w:numId="20">
    <w:abstractNumId w:val="35"/>
  </w:num>
  <w:num w:numId="21">
    <w:abstractNumId w:val="18"/>
  </w:num>
  <w:num w:numId="22">
    <w:abstractNumId w:val="22"/>
  </w:num>
  <w:num w:numId="23">
    <w:abstractNumId w:val="6"/>
  </w:num>
  <w:num w:numId="24">
    <w:abstractNumId w:val="33"/>
  </w:num>
  <w:num w:numId="25">
    <w:abstractNumId w:val="41"/>
  </w:num>
  <w:num w:numId="26">
    <w:abstractNumId w:val="25"/>
  </w:num>
  <w:num w:numId="27">
    <w:abstractNumId w:val="31"/>
  </w:num>
  <w:num w:numId="28">
    <w:abstractNumId w:val="13"/>
  </w:num>
  <w:num w:numId="29">
    <w:abstractNumId w:val="19"/>
  </w:num>
  <w:num w:numId="30">
    <w:abstractNumId w:val="26"/>
  </w:num>
  <w:num w:numId="31">
    <w:abstractNumId w:val="28"/>
  </w:num>
  <w:num w:numId="32">
    <w:abstractNumId w:val="16"/>
  </w:num>
  <w:num w:numId="33">
    <w:abstractNumId w:val="34"/>
  </w:num>
  <w:num w:numId="34">
    <w:abstractNumId w:val="17"/>
  </w:num>
  <w:num w:numId="35">
    <w:abstractNumId w:val="14"/>
  </w:num>
  <w:num w:numId="36">
    <w:abstractNumId w:val="36"/>
  </w:num>
  <w:num w:numId="37">
    <w:abstractNumId w:val="43"/>
  </w:num>
  <w:num w:numId="38">
    <w:abstractNumId w:val="29"/>
  </w:num>
  <w:num w:numId="39">
    <w:abstractNumId w:val="38"/>
  </w:num>
  <w:num w:numId="40">
    <w:abstractNumId w:val="27"/>
  </w:num>
  <w:num w:numId="41">
    <w:abstractNumId w:val="44"/>
  </w:num>
  <w:num w:numId="42">
    <w:abstractNumId w:val="12"/>
  </w:num>
  <w:num w:numId="43">
    <w:abstractNumId w:val="15"/>
  </w:num>
  <w:num w:numId="44">
    <w:abstractNumId w:val="7"/>
  </w:num>
  <w:num w:numId="4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A35"/>
    <w:rsid w:val="00003499"/>
    <w:rsid w:val="00070121"/>
    <w:rsid w:val="000B0CE9"/>
    <w:rsid w:val="000B4E48"/>
    <w:rsid w:val="000C2452"/>
    <w:rsid w:val="000C4B70"/>
    <w:rsid w:val="00103AD0"/>
    <w:rsid w:val="001060E2"/>
    <w:rsid w:val="00160332"/>
    <w:rsid w:val="00160C00"/>
    <w:rsid w:val="00165EDD"/>
    <w:rsid w:val="00190B6E"/>
    <w:rsid w:val="001C1F55"/>
    <w:rsid w:val="00235094"/>
    <w:rsid w:val="002802B0"/>
    <w:rsid w:val="002912A8"/>
    <w:rsid w:val="0029348B"/>
    <w:rsid w:val="002A2E29"/>
    <w:rsid w:val="002B686C"/>
    <w:rsid w:val="002C7135"/>
    <w:rsid w:val="002D4AE4"/>
    <w:rsid w:val="003422AA"/>
    <w:rsid w:val="00350688"/>
    <w:rsid w:val="003A7640"/>
    <w:rsid w:val="0048325B"/>
    <w:rsid w:val="00486E41"/>
    <w:rsid w:val="004A2619"/>
    <w:rsid w:val="004E31B2"/>
    <w:rsid w:val="004F366E"/>
    <w:rsid w:val="004F3FE8"/>
    <w:rsid w:val="00525F9B"/>
    <w:rsid w:val="00545C2E"/>
    <w:rsid w:val="005F428A"/>
    <w:rsid w:val="00605DE0"/>
    <w:rsid w:val="0066376F"/>
    <w:rsid w:val="006B34F3"/>
    <w:rsid w:val="007779A2"/>
    <w:rsid w:val="007B5B56"/>
    <w:rsid w:val="007D3E39"/>
    <w:rsid w:val="007D4DF2"/>
    <w:rsid w:val="00855BFA"/>
    <w:rsid w:val="00884254"/>
    <w:rsid w:val="00891418"/>
    <w:rsid w:val="009348CE"/>
    <w:rsid w:val="0094778C"/>
    <w:rsid w:val="00966808"/>
    <w:rsid w:val="009F49DF"/>
    <w:rsid w:val="00A05975"/>
    <w:rsid w:val="00A41852"/>
    <w:rsid w:val="00A473D3"/>
    <w:rsid w:val="00A51C9F"/>
    <w:rsid w:val="00A84C0F"/>
    <w:rsid w:val="00AA39C0"/>
    <w:rsid w:val="00AC20C4"/>
    <w:rsid w:val="00AD7A6C"/>
    <w:rsid w:val="00AE121E"/>
    <w:rsid w:val="00B0059D"/>
    <w:rsid w:val="00B16028"/>
    <w:rsid w:val="00BD0C73"/>
    <w:rsid w:val="00BD6D16"/>
    <w:rsid w:val="00C57757"/>
    <w:rsid w:val="00CA218F"/>
    <w:rsid w:val="00CD7CBF"/>
    <w:rsid w:val="00CE0042"/>
    <w:rsid w:val="00CE1C79"/>
    <w:rsid w:val="00D1029E"/>
    <w:rsid w:val="00D46C1D"/>
    <w:rsid w:val="00D82D1A"/>
    <w:rsid w:val="00D96D99"/>
    <w:rsid w:val="00DB6C50"/>
    <w:rsid w:val="00DF6030"/>
    <w:rsid w:val="00E05095"/>
    <w:rsid w:val="00EF6A1B"/>
    <w:rsid w:val="00F1327A"/>
    <w:rsid w:val="00F54A35"/>
    <w:rsid w:val="00F702A2"/>
    <w:rsid w:val="00F97D41"/>
    <w:rsid w:val="00FE0FB4"/>
    <w:rsid w:val="00FF7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AE57B34-7909-4DC1-9391-836B2DD42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4A3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4A35"/>
    <w:pPr>
      <w:ind w:leftChars="200" w:left="480"/>
    </w:pPr>
  </w:style>
  <w:style w:type="character" w:styleId="a4">
    <w:name w:val="Hyperlink"/>
    <w:basedOn w:val="a0"/>
    <w:uiPriority w:val="99"/>
    <w:unhideWhenUsed/>
    <w:rsid w:val="00C57757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2934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9348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934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9348B"/>
    <w:rPr>
      <w:sz w:val="20"/>
      <w:szCs w:val="20"/>
    </w:rPr>
  </w:style>
  <w:style w:type="table" w:styleId="a9">
    <w:name w:val="Table Grid"/>
    <w:basedOn w:val="a1"/>
    <w:uiPriority w:val="59"/>
    <w:rsid w:val="000034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D82D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82D1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d.ntpc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3.sdec.ntpc.edu.tw/files/87-1000-109.php?Lang=zh-tw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3.sdec.ntpc.edu.tw/files/13-1000-574.php?Lang=zh-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9FDBD2-14A2-41F6-9147-B6713BDCE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684</Words>
  <Characters>3899</Characters>
  <Application>Microsoft Office Word</Application>
  <DocSecurity>0</DocSecurity>
  <Lines>32</Lines>
  <Paragraphs>9</Paragraphs>
  <ScaleCrop>false</ScaleCrop>
  <Company/>
  <LinksUpToDate>false</LinksUpToDate>
  <CharactersWithSpaces>4574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yishan</dc:creator>
  <cp:lastModifiedBy>admin</cp:lastModifiedBy>
  <cp:revision>2</cp:revision>
  <cp:lastPrinted>2018-04-03T00:36:00Z</cp:lastPrinted>
  <dcterms:created xsi:type="dcterms:W3CDTF">2019-05-10T03:17:00Z</dcterms:created>
  <dcterms:modified xsi:type="dcterms:W3CDTF">2019-05-10T03:17:00Z</dcterms:modified>
</cp:coreProperties>
</file>